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Информационно-аналитический (публичный) доклад</w:t>
      </w:r>
    </w:p>
    <w:p>
      <w:pPr>
        <w:ind w:firstLine="708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МКОУ «Киевская ООШ»</w:t>
      </w:r>
    </w:p>
    <w:p>
      <w:pPr>
        <w:ind w:firstLine="708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за 2022-2023 учебный  год</w:t>
      </w:r>
    </w:p>
    <w:p>
      <w:pPr>
        <w:ind w:firstLine="708"/>
        <w:rPr>
          <w:rFonts w:ascii="Times New Roman" w:hAnsi="Times New Roman"/>
          <w:b/>
          <w:noProof/>
          <w:sz w:val="24"/>
          <w:szCs w:val="24"/>
        </w:rPr>
      </w:pPr>
    </w:p>
    <w:p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45150" cy="3912235"/>
            <wp:effectExtent l="19050" t="0" r="0" b="0"/>
            <wp:docPr id="1" name="Рисунок 2" descr="SNV89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NV894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</w:t>
      </w:r>
    </w:p>
    <w:p>
      <w:pPr>
        <w:pStyle w:val="a6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Автор доклада:</w:t>
      </w:r>
    </w:p>
    <w:p>
      <w:pPr>
        <w:pStyle w:val="a6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Романова Н.В., зам.  директора по УВР</w:t>
      </w: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Киевский </w:t>
      </w:r>
    </w:p>
    <w:p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</w:t>
      </w: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Введение</w:t>
      </w:r>
    </w:p>
    <w:p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общеобразовательного учреждения</w:t>
      </w:r>
    </w:p>
    <w:p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образовательного процесса</w:t>
      </w:r>
    </w:p>
    <w:p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осуществления образовательного процесса</w:t>
      </w:r>
    </w:p>
    <w:p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деятельности учреждения, качество образования</w:t>
      </w:r>
    </w:p>
    <w:p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Социальная активность и внешние связи</w:t>
      </w:r>
    </w:p>
    <w:p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Перспективы и планы развития  школы                                                     </w:t>
      </w:r>
    </w:p>
    <w:p>
      <w:pPr>
        <w:spacing w:after="0"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Введение</w:t>
      </w:r>
      <w:r>
        <w:rPr>
          <w:rFonts w:ascii="Times New Roman" w:hAnsi="Times New Roman"/>
          <w:sz w:val="24"/>
          <w:szCs w:val="24"/>
        </w:rPr>
        <w:br/>
        <w:t>          Публичный доклад является механизмом обеспечения информационной открытости, прозрачности деятельности школы, информирования общественности о качестве образования в образовательном учреждении, результатах образовательной деятельности.</w:t>
      </w:r>
      <w:r>
        <w:rPr>
          <w:rFonts w:ascii="Times New Roman" w:hAnsi="Times New Roman"/>
          <w:sz w:val="24"/>
          <w:szCs w:val="24"/>
        </w:rPr>
        <w:br/>
        <w:t xml:space="preserve">      Доклад адресован всем участникам образовательного процесса: педагогам, обучающимся и родителям.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Цель доклада</w:t>
      </w:r>
      <w:r>
        <w:rPr>
          <w:rFonts w:ascii="Times New Roman" w:hAnsi="Times New Roman"/>
          <w:sz w:val="24"/>
          <w:szCs w:val="24"/>
        </w:rPr>
        <w:t>: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информировать родителей (законных представителей), обучающихся, педагогических работников, местную общественность, органы управления, органы средств массовой информации об основных результатах и проблемах функционирования школы;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способствовать развитию партнерских отношений между школой, родителями и местной общественностью.</w:t>
      </w:r>
    </w:p>
    <w:p>
      <w:pPr>
        <w:spacing w:after="0"/>
        <w:rPr>
          <w:rFonts w:ascii="Times New Roman" w:hAnsi="Times New Roman"/>
          <w:color w:val="7030A0"/>
          <w:sz w:val="24"/>
          <w:szCs w:val="24"/>
        </w:rPr>
      </w:pPr>
    </w:p>
    <w:p>
      <w:pPr>
        <w:pStyle w:val="a3"/>
        <w:spacing w:after="0"/>
        <w:ind w:left="9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1.Общая характеристика общеобразовательного учреждения.</w:t>
      </w:r>
    </w:p>
    <w:tbl>
      <w:tblPr>
        <w:tblpPr w:leftFromText="-618" w:rightFromText="45" w:topFromText="100" w:bottomFromText="100" w:vertAnchor="text" w:horzAnchor="margin" w:tblpY="186"/>
        <w:tblW w:w="8835" w:type="dxa"/>
        <w:tblCellMar>
          <w:left w:w="0" w:type="dxa"/>
          <w:right w:w="0" w:type="dxa"/>
        </w:tblCellMar>
        <w:tblLook w:val="04A0"/>
      </w:tblPr>
      <w:tblGrid>
        <w:gridCol w:w="3158"/>
        <w:gridCol w:w="5677"/>
      </w:tblGrid>
      <w:tr>
        <w:trPr>
          <w:trHeight w:val="436"/>
        </w:trPr>
        <w:tc>
          <w:tcPr>
            <w:tcW w:w="3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Название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по уставу)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«Киевская основная общеобразовательная школа»</w:t>
            </w:r>
          </w:p>
        </w:tc>
      </w:tr>
      <w:t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Тип  общеобразовательного учреждения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Общеобразовательное казенное учреждение</w:t>
            </w:r>
          </w:p>
        </w:tc>
      </w:tr>
      <w:t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Вид общеобразовательного учреждения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</w:p>
        </w:tc>
      </w:tr>
      <w:t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 год</w:t>
            </w:r>
          </w:p>
        </w:tc>
      </w:tr>
      <w:t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636720 п. Киевский,  Каргасокский район, Томская область,  ул. Толпарова, 2а</w:t>
            </w:r>
          </w:p>
        </w:tc>
      </w:tr>
      <w:t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(838253) 4 51 31</w:t>
            </w:r>
          </w:p>
        </w:tc>
      </w:tr>
      <w:t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(838 253) 4 51 31</w:t>
            </w:r>
          </w:p>
        </w:tc>
      </w:tr>
      <w:t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kegan@edo.kargasok.net</w:t>
            </w:r>
          </w:p>
        </w:tc>
      </w:tr>
      <w:t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u w:val="single"/>
                <w:lang w:val="en-US"/>
              </w:rPr>
              <w:t>http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u w:val="single"/>
              </w:rPr>
              <w:t>://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u w:val="single"/>
                <w:lang w:val="en-US"/>
              </w:rPr>
              <w:t>kegan.kargasok.net</w:t>
            </w:r>
          </w:p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Мария Александровна</w:t>
            </w:r>
          </w:p>
        </w:tc>
      </w:tr>
      <w:t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Лицензия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1786 от 10 мая 2016 года</w:t>
            </w:r>
          </w:p>
        </w:tc>
      </w:tr>
      <w:tr>
        <w:trPr>
          <w:trHeight w:val="681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889 от 10 мая 2016 года </w:t>
            </w:r>
          </w:p>
        </w:tc>
      </w:tr>
      <w:t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Формы государственно-общественного управления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школы, родительский комитет</w:t>
            </w:r>
          </w:p>
        </w:tc>
      </w:tr>
    </w:tbl>
    <w:p>
      <w:pPr>
        <w:pStyle w:val="a3"/>
        <w:spacing w:after="0"/>
        <w:ind w:left="927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75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spacing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>
      <w:pPr>
        <w:spacing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 «Киевская  ООШ» является массовой общеобразовательной школой, ведущей прием обучающихся без дополнительных вступительных испытаний. При наличии свободных мест принимаются все желающие обучаться в школе. Образовательное пространство школы охватывает детей с 6,6-летнего возраста.</w:t>
      </w:r>
    </w:p>
    <w:p>
      <w:pPr>
        <w:pStyle w:val="a6"/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Географическое расположение школы: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Школа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расположена на территории  Каргасокского района Томской области в п. Киевский, является одной из отдаленных в районе, промышленных  предприятий на территории поселения  нет.</w:t>
      </w:r>
    </w:p>
    <w:p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поселка функционируют:</w:t>
      </w:r>
    </w:p>
    <w:p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государственные организации – школа, группа СД, Досуговый центр,  сельская библиотека, администрация, лесничество, МУП ЖКХ «Киевское», отделение почтовой связи, ФАП;</w:t>
      </w:r>
    </w:p>
    <w:p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частные – магазины, пункт приема дикоросов, предприятие по заготовке древесины.</w:t>
      </w:r>
    </w:p>
    <w:p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Поселок  удален от райцентра на 180 км.  и связан с ним сезонными видами транспорта: летом и в распутицу -  авиатранспорт (один-два раза в неделю),  зимой – зимняя дорога.  Данная территория приравнена к  районам Крайнего Севера. 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Киевская 8-летняя школа была торжественно открыта 1 сентября 1971 года,  а в 1972 году был открыт второй корпус. В 1995г. школа была переименована в Киевскую основную общеобразовательную школу.</w:t>
      </w:r>
      <w:r>
        <w:rPr>
          <w:rFonts w:ascii="Times New Roman" w:hAnsi="Times New Roman"/>
          <w:sz w:val="24"/>
          <w:szCs w:val="24"/>
        </w:rPr>
        <w:t xml:space="preserve"> В настоящее время школа располагается в новом здании (построено в 2009 году). Запушено в январе 2010г.</w:t>
      </w:r>
    </w:p>
    <w:p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«Киевская ООШ» - малокомплектная сельская школа (32 обучающихся, состав педагогического коллектива- 10 человек). </w:t>
      </w:r>
    </w:p>
    <w:p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 и осуществляет внеурочную деятельность.</w:t>
      </w:r>
    </w:p>
    <w:p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Количественная характеристика контингента обучающихся: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1"/>
        <w:gridCol w:w="1551"/>
        <w:gridCol w:w="1418"/>
        <w:gridCol w:w="1701"/>
        <w:gridCol w:w="1530"/>
        <w:gridCol w:w="1552"/>
      </w:tblGrid>
      <w:tr>
        <w:tc>
          <w:tcPr>
            <w:tcW w:w="9853" w:type="dxa"/>
            <w:gridSpan w:val="6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 по ступеням обучения по годам</w:t>
            </w:r>
          </w:p>
        </w:tc>
      </w:tr>
      <w:tr>
        <w:tc>
          <w:tcPr>
            <w:tcW w:w="210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2018-2019г.</w:t>
            </w:r>
          </w:p>
        </w:tc>
        <w:tc>
          <w:tcPr>
            <w:tcW w:w="141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</w:tr>
      <w:tr>
        <w:tc>
          <w:tcPr>
            <w:tcW w:w="210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55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c>
          <w:tcPr>
            <w:tcW w:w="210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55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>
        <w:tc>
          <w:tcPr>
            <w:tcW w:w="210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90"/>
        <w:tblW w:w="1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2"/>
        <w:gridCol w:w="1096"/>
        <w:gridCol w:w="647"/>
        <w:gridCol w:w="674"/>
        <w:gridCol w:w="765"/>
        <w:gridCol w:w="908"/>
        <w:gridCol w:w="908"/>
        <w:gridCol w:w="908"/>
        <w:gridCol w:w="908"/>
        <w:gridCol w:w="908"/>
        <w:gridCol w:w="755"/>
        <w:gridCol w:w="859"/>
      </w:tblGrid>
      <w:tr>
        <w:trPr>
          <w:trHeight w:val="551"/>
        </w:trPr>
        <w:tc>
          <w:tcPr>
            <w:tcW w:w="1762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96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  <w:tc>
          <w:tcPr>
            <w:tcW w:w="647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кл.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755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85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</w:tr>
      <w:tr>
        <w:trPr>
          <w:trHeight w:val="265"/>
        </w:trPr>
        <w:tc>
          <w:tcPr>
            <w:tcW w:w="1762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01.09.2017 г.</w:t>
            </w:r>
          </w:p>
        </w:tc>
        <w:tc>
          <w:tcPr>
            <w:tcW w:w="1096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7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>
        <w:trPr>
          <w:trHeight w:val="265"/>
        </w:trPr>
        <w:tc>
          <w:tcPr>
            <w:tcW w:w="1762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01.09.2018 г.</w:t>
            </w:r>
          </w:p>
        </w:tc>
        <w:tc>
          <w:tcPr>
            <w:tcW w:w="1096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7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>
        <w:trPr>
          <w:trHeight w:val="265"/>
        </w:trPr>
        <w:tc>
          <w:tcPr>
            <w:tcW w:w="1762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01.09.2019 г.</w:t>
            </w:r>
          </w:p>
        </w:tc>
        <w:tc>
          <w:tcPr>
            <w:tcW w:w="1096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>
        <w:trPr>
          <w:trHeight w:val="300"/>
        </w:trPr>
        <w:tc>
          <w:tcPr>
            <w:tcW w:w="1762" w:type="dxa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 г.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>
        <w:trPr>
          <w:trHeight w:val="351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 г.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>
        <w:trPr>
          <w:trHeight w:val="351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 г.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>
        <w:trPr>
          <w:trHeight w:val="267"/>
        </w:trPr>
        <w:tc>
          <w:tcPr>
            <w:tcW w:w="1762" w:type="dxa"/>
            <w:tcBorders>
              <w:top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 г.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>
      <w:pPr>
        <w:pStyle w:val="a6"/>
        <w:spacing w:line="276" w:lineRule="auto"/>
        <w:rPr>
          <w:rStyle w:val="af2"/>
          <w:rFonts w:ascii="Times New Roman" w:hAnsi="Times New Roman" w:cs="Times New Roman"/>
          <w:b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Количественный состав обучающихся по классам:</w:t>
      </w:r>
    </w:p>
    <w:p>
      <w:pPr>
        <w:pStyle w:val="a6"/>
        <w:spacing w:line="276" w:lineRule="auto"/>
        <w:rPr>
          <w:rStyle w:val="af2"/>
          <w:rFonts w:ascii="Times New Roman" w:hAnsi="Times New Roman" w:cs="Times New Roman"/>
          <w:b/>
          <w:iCs w:val="0"/>
          <w:sz w:val="24"/>
          <w:szCs w:val="24"/>
        </w:rPr>
      </w:pPr>
    </w:p>
    <w:p>
      <w:pPr>
        <w:pStyle w:val="af5"/>
        <w:spacing w:after="100" w:afterAutospacing="1" w:line="276" w:lineRule="auto"/>
        <w:ind w:left="0" w:firstLine="709"/>
        <w:jc w:val="both"/>
      </w:pPr>
      <w:r>
        <w:rPr>
          <w:b/>
        </w:rPr>
        <w:t>Миссия школы</w:t>
      </w:r>
      <w:r>
        <w:t xml:space="preserve"> на данном этапе заключается в создании условий (организационных,  мотивационных, содержательных) для удовлетворения потребностей всех участников педагогического процесса в  современном и качественном школьном образовании, личностном развитии, успешности в условиях малочисленной сельской школы.</w:t>
      </w:r>
    </w:p>
    <w:p>
      <w:pPr>
        <w:pStyle w:val="af3"/>
        <w:spacing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 Задачи  школы в 2022-2023 уч. году:</w:t>
      </w:r>
    </w:p>
    <w:p>
      <w:pPr>
        <w:pStyle w:val="af3"/>
        <w:numPr>
          <w:ilvl w:val="0"/>
          <w:numId w:val="5"/>
        </w:numPr>
        <w:spacing w:after="100" w:afterAutospacing="1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Обновление содержания образования в условиях ФГОС и ФГОС ОВЗ.</w:t>
      </w:r>
    </w:p>
    <w:p>
      <w:pPr>
        <w:pStyle w:val="af3"/>
        <w:numPr>
          <w:ilvl w:val="0"/>
          <w:numId w:val="5"/>
        </w:numPr>
        <w:spacing w:after="100" w:afterAutospacing="1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Управление достижением оптимальных конечных  результатов работы общеобразовательного учреждения.</w:t>
      </w:r>
    </w:p>
    <w:p>
      <w:pPr>
        <w:pStyle w:val="af3"/>
        <w:numPr>
          <w:ilvl w:val="0"/>
          <w:numId w:val="5"/>
        </w:numPr>
        <w:spacing w:after="100" w:afterAutospacing="1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Повышение качества знаний  и  общей культуры  обучающихся.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паспорт школы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849"/>
        <w:gridCol w:w="3828"/>
        <w:gridCol w:w="958"/>
      </w:tblGrid>
      <w:tr>
        <w:tc>
          <w:tcPr>
            <w:tcW w:w="4785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учащихся</w:t>
            </w:r>
          </w:p>
        </w:tc>
        <w:tc>
          <w:tcPr>
            <w:tcW w:w="4786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семей</w:t>
            </w:r>
          </w:p>
        </w:tc>
      </w:tr>
      <w:tr>
        <w:tc>
          <w:tcPr>
            <w:tcW w:w="3936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учащихся,  проживающих в приемных семьях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95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c>
          <w:tcPr>
            <w:tcW w:w="3936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учащихся, находящихся под опекой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полных семей</w:t>
            </w:r>
          </w:p>
        </w:tc>
        <w:tc>
          <w:tcPr>
            <w:tcW w:w="95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c>
          <w:tcPr>
            <w:tcW w:w="3936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учащихся, являющихся детьми-инвалидами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малообеспеченных семей</w:t>
            </w:r>
          </w:p>
        </w:tc>
        <w:tc>
          <w:tcPr>
            <w:tcW w:w="95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c>
          <w:tcPr>
            <w:tcW w:w="3936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учащихся, обучающихся по коррекционным программам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семей, где родители являются инвалидами</w:t>
            </w:r>
          </w:p>
        </w:tc>
        <w:tc>
          <w:tcPr>
            <w:tcW w:w="95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 детей проживает в частном секторе.</w:t>
      </w:r>
    </w:p>
    <w:p>
      <w:pPr>
        <w:pStyle w:val="a6"/>
        <w:spacing w:after="100" w:afterAutospacing="1" w:line="276" w:lineRule="auto"/>
        <w:jc w:val="both"/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Школа имеет свой сайт </w:t>
      </w:r>
      <w:hyperlink r:id="rId9" w:tgtFrame="_blank" w:history="1">
        <w:r>
          <w:rPr>
            <w:rStyle w:val="a5"/>
            <w:b/>
            <w:bCs/>
            <w:color w:val="auto"/>
            <w:sz w:val="23"/>
            <w:szCs w:val="23"/>
            <w:shd w:val="clear" w:color="auto" w:fill="FFFFFF"/>
          </w:rPr>
          <w:t>kegan-kargasok.tomschool.ru</w:t>
        </w:r>
      </w:hyperlink>
    </w:p>
    <w:p>
      <w:pPr>
        <w:pStyle w:val="a6"/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предназначен для опубликования общезначимой образовательной информации официального и неофициального характера, касающейся системы образования в Школе. </w:t>
      </w:r>
      <w:r>
        <w:rPr>
          <w:rFonts w:ascii="Times New Roman" w:hAnsi="Times New Roman" w:cs="Times New Roman"/>
          <w:sz w:val="24"/>
          <w:szCs w:val="24"/>
        </w:rPr>
        <w:lastRenderedPageBreak/>
        <w:t>Школа  обеспечивает открытость и доступность информации на официальном сайте, в соответствии с ФЗ «Об Образовании».</w:t>
      </w:r>
    </w:p>
    <w:p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Особенности образовательного процесса</w:t>
      </w:r>
    </w:p>
    <w:p>
      <w:pPr>
        <w:pStyle w:val="af3"/>
        <w:spacing w:line="276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МКОУ «Киевская ООШ» реализует образовательные  программы по составу обучающихся:   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Дошкольное образование - группа СД (от 1,5-6,6 лет),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Начальное общее образование (1-4кл.),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общее образование (5-9кл.), </w:t>
      </w:r>
    </w:p>
    <w:p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ОУ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услуги, предоставляемые образовательным учреждением – бесплатные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val="left" w:pos="34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Дошкольное 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tabs>
          <w:tab w:val="left" w:pos="34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Группа СД работает   на основе программы </w:t>
      </w:r>
      <w:r>
        <w:rPr>
          <w:rFonts w:ascii="Times New Roman" w:hAnsi="Times New Roman"/>
          <w:b/>
          <w:sz w:val="24"/>
          <w:szCs w:val="24"/>
        </w:rPr>
        <w:t xml:space="preserve"> « Воспитание и обучение детей в детском саду» под редакцией М.А. Васильевой, Г.Г. Гербовой, Т.С. Комаровой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образования.</w:t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образовательных программ по ступеням обучения.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ступень - начальное общее образование;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ступень - основное общее образование;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формы обучения предоставляются за счет бюджетного финансирования.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реализуются программы: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первая ступень (1-4 кл.)</w:t>
      </w:r>
      <w:r>
        <w:rPr>
          <w:rFonts w:ascii="Times New Roman" w:hAnsi="Times New Roman"/>
          <w:sz w:val="24"/>
          <w:szCs w:val="24"/>
        </w:rPr>
        <w:t xml:space="preserve"> – ФГОС,  общеобразовательная программа УМК «Школа России». Данный учебно-методический комплект ориентирован на личностно-развивающее образование младших школьников.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1 сентября 2011 года школа перешла на новый федеральный образовательный стандарт (ФГОС) начального общего образования.  В 2020-2021 учебном  году по новым стандартам обучались 35 человек, что составляет 100 % от общей численности обучающихся.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Heading"/>
        <w:ind w:right="37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Учебный  план </w:t>
      </w:r>
    </w:p>
    <w:p>
      <w:pPr>
        <w:pStyle w:val="Head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образовательной организации МКОУ  «Киевская  ООШ», </w:t>
      </w:r>
    </w:p>
    <w:p>
      <w:pPr>
        <w:pStyle w:val="Head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реализующей  основные общеобразовательные программы</w:t>
      </w:r>
    </w:p>
    <w:p>
      <w:pPr>
        <w:pStyle w:val="Head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начального общего образования,</w:t>
      </w:r>
    </w:p>
    <w:p>
      <w:pPr>
        <w:pStyle w:val="Head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на 2023/2024 учебный год</w:t>
      </w:r>
    </w:p>
    <w:p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3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Нормативная  база:</w:t>
      </w:r>
    </w:p>
    <w:p>
      <w:pPr>
        <w:ind w:right="37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/>
          <w:i/>
          <w:sz w:val="24"/>
          <w:szCs w:val="24"/>
        </w:rPr>
        <w:t>МКОУ «Киевская ООШ»,</w:t>
      </w:r>
      <w:r>
        <w:rPr>
          <w:rFonts w:ascii="Times New Roman" w:hAnsi="Times New Roman"/>
          <w:sz w:val="24"/>
          <w:szCs w:val="24"/>
        </w:rPr>
        <w:t xml:space="preserve"> реализующего основные общеобразовательные программы начального общего образования, сформирован в соответствии с требованиями изложенными в следующих документах: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 (далее – ФЗ-273);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 Минпросвещения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образования;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Письмом Министерства  образования и науки Российской Федерации от 25.05.2015 г. № 08-761 «Об   изучении предметных областей «Основы религиозных культур и светской этики» и «Основы духовно нравственной культуры народов России»;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Письмом Федеральной службы по надзору в сфере образования и науки от 20 июня 2018 года № 05-192 «Об изучении родных языков из числа языков народов Российской Федерации;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науки и высшего образования РФ и Министерства просвещения РФ от 30 июля 2020 г. N 845/369 "Об утверждении </w:t>
      </w:r>
      <w:r>
        <w:rPr>
          <w:rFonts w:ascii="Times New Roman" w:hAnsi="Times New Roman"/>
          <w:bCs/>
          <w:sz w:val="24"/>
          <w:szCs w:val="24"/>
        </w:rPr>
        <w:t>Порядка зачета</w:t>
      </w:r>
      <w:r>
        <w:rPr>
          <w:rFonts w:ascii="Times New Roman" w:hAnsi="Times New Roman"/>
          <w:sz w:val="24"/>
          <w:szCs w:val="24"/>
        </w:rPr>
        <w:t xml:space="preserve">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Методические рекомендации Департамента общего образования Томской области</w:t>
      </w:r>
      <w:r>
        <w:rPr>
          <w:rFonts w:ascii="Times New Roman" w:hAnsi="Times New Roman"/>
          <w:sz w:val="24"/>
          <w:szCs w:val="24"/>
        </w:rPr>
        <w:t xml:space="preserve"> по формированию учебных планов на 2022-2023 учебный год: Письмо от 17.06.2022 №57-3034.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28.12.2018 № 345 ( с изменениями 2019 года ( Приказы Министерства Просвещения РФ № 632 от 22.11.2019 года «О внесении изменений в Федеральный перечень учебников» и № 233 от 08.05.2019 года «О внесении изменений в Федеральный перечень учебников»)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>
      <w:pPr>
        <w:widowControl w:val="0"/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Постановления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>
      <w:pPr>
        <w:widowControl w:val="0"/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>
      <w:pPr>
        <w:numPr>
          <w:ilvl w:val="0"/>
          <w:numId w:val="12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18.03.2022 №1/22);</w:t>
      </w:r>
    </w:p>
    <w:p>
      <w:pPr>
        <w:numPr>
          <w:ilvl w:val="0"/>
          <w:numId w:val="12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Примерная программа воспитания одобрена решением федерального  учебно-методического объединения по общему образованию (протокол  от 02.06.2020 № 2/20);</w:t>
      </w:r>
    </w:p>
    <w:p>
      <w:pPr>
        <w:numPr>
          <w:ilvl w:val="0"/>
          <w:numId w:val="12"/>
        </w:numPr>
        <w:spacing w:after="0" w:line="240" w:lineRule="auto"/>
        <w:ind w:righ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казённого общеобразовательного учреждения «Киевская ООШ». Приказ  №  603 от 10.10.2019, протокол №1 от 24.09.2019 г.;</w:t>
      </w:r>
    </w:p>
    <w:p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МКОУ «Киевская  ООШ» Приказ  №  45 от 30.08.2022, протокол №1 от 30.08.2022 г.</w:t>
      </w:r>
    </w:p>
    <w:p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>
      <w:pPr>
        <w:pStyle w:val="a3"/>
        <w:numPr>
          <w:ilvl w:val="0"/>
          <w:numId w:val="3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a3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Календарный график (вставить)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СанПиН. Нагрузка равномерно распределяется в течение недели. </w:t>
      </w:r>
    </w:p>
    <w:p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образовательной программы начального общего образования сопровождается промежуточной аттестацией обучающихся. В первых классах обучение проводится без балльного оценивания знаний обучающихся и домашних заданий; проведения промежуточной аттестации обучающихся проводится по всем предметам учебного плана 2 - 4 классов. </w:t>
      </w:r>
    </w:p>
    <w:p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проведения промежуточной аттестации регулируется Положением </w:t>
      </w:r>
      <w:r>
        <w:rPr>
          <w:rFonts w:ascii="Times New Roman" w:hAnsi="Times New Roman"/>
          <w:i/>
          <w:sz w:val="24"/>
          <w:szCs w:val="24"/>
        </w:rPr>
        <w:t>«О формах, периодичности и порядке текущего контроля успеваемости и промежуточной аттестации обучающихся МКОУ «Киевская ООШ»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утвержденным приказом от  06.09.2016 № 49</w:t>
      </w:r>
    </w:p>
    <w:p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Обучающиеся, не освоившие образовательную программу учебного года и имеющие неудовлетворительные годовые отметки и (или) неаттестацию по одному или нескольким учебным предметам, имеют право пройти повторную аттестацию в установленные периоды, по согласованию с родителями (законными представителями) графика дополнительных занятий и графика ликвидации академической задолженности.</w:t>
      </w:r>
    </w:p>
    <w:p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Обучающиеся, не освоившие образовательную программу учебного года и имеющие неудовлетворительные годовые отметки и (или) неаттестацию по одному или нескольким учебным предметам, по усмотрению родителей (законных представителей):</w:t>
      </w:r>
    </w:p>
    <w:p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оставляются на повторное обучение;</w:t>
      </w:r>
    </w:p>
    <w:p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переводятся на обучение по адаптивной образовательной программе (учитываются рекомендации ПМПК);</w:t>
      </w:r>
    </w:p>
    <w:p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переводятся на обучение по индивидуальному учебному плану.</w:t>
      </w:r>
    </w:p>
    <w:p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Обучающиеся, не освоившие основную образовательную программу начального общего образования, не допускаются к обучению на следующих уровнях общего образования.</w:t>
      </w:r>
    </w:p>
    <w:p>
      <w:pPr>
        <w:pStyle w:val="a6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учебного плана МКОУ   «Киевская  ООШ»в  2023-2024 году полностью обеспечена кадровыми ресурсами, программно-методическими комплектами в соответствии с уровнями обучения и субсидией на выполнение государственного задания.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Обязательная часть учебного плана.</w:t>
      </w:r>
    </w:p>
    <w:p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Обязательная часть учебного плана определяет обязательные предметные области, состав учебных предметов, которые должны быть реализованы во всех имеющих  государственную аккредитацию образовательных учреждениях, реализующих основную образовательную программу начального общего, основного общего и среднего общего образования, и учебное время, отводимое на их изучение по классам обучения.</w:t>
      </w:r>
    </w:p>
    <w:p>
      <w:pPr>
        <w:pStyle w:val="Heading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учебный план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класса включен 1 час в неделю (34 часа в год) на изучение учебного предмета </w:t>
      </w:r>
      <w:r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– ОРКСЭ). Выбор модуля, изучаемого в рамках учебного предмета ОРКСЭ, осуществлялся родителями (законными представителями) обучающихся. На основании произведенного выбора сформирована учебная группа 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по модулю: основы православной культуры.</w:t>
      </w:r>
    </w:p>
    <w:p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Родной язык и литературное чтение в 1-4 классох не ведется.</w:t>
      </w:r>
    </w:p>
    <w:p>
      <w:pPr>
        <w:shd w:val="clear" w:color="auto" w:fill="FFFFFF"/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  объединении   1, 2 кл., 3, 4 кл. (ИЗО, технология, музыка), физическая культура 1,3 кл., 2,4 кл.</w:t>
      </w:r>
    </w:p>
    <w:p>
      <w:pPr>
        <w:shd w:val="clear" w:color="auto" w:fill="FFFFFF"/>
        <w:autoSpaceDE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Наполняемость 1-4  классов.</w:t>
      </w:r>
    </w:p>
    <w:tbl>
      <w:tblPr>
        <w:tblW w:w="6379" w:type="dxa"/>
        <w:tblInd w:w="860" w:type="dxa"/>
        <w:tblLayout w:type="fixed"/>
        <w:tblLook w:val="0000"/>
      </w:tblPr>
      <w:tblGrid>
        <w:gridCol w:w="2268"/>
        <w:gridCol w:w="709"/>
        <w:gridCol w:w="709"/>
        <w:gridCol w:w="850"/>
        <w:gridCol w:w="851"/>
        <w:gridCol w:w="992"/>
      </w:tblGrid>
      <w:tr>
        <w:trPr>
          <w:cantSplit/>
          <w:trHeight w:val="4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snapToGrid w:val="0"/>
              <w:ind w:left="1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</w:tr>
      <w:tr>
        <w:trPr>
          <w:cantSplit/>
          <w:trHeight w:val="2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rPr>
          <w:cantSplit/>
          <w:trHeight w:val="4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>
        <w:trPr>
          <w:cantSplit/>
          <w:trHeight w:val="2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>
      <w:pPr>
        <w:autoSpaceDE w:val="0"/>
        <w:autoSpaceDN w:val="0"/>
        <w:adjustRightInd w:val="0"/>
        <w:jc w:val="both"/>
      </w:pPr>
    </w:p>
    <w:tbl>
      <w:tblPr>
        <w:tblW w:w="5628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3120"/>
      </w:tblGrid>
      <w:tr>
        <w:trPr>
          <w:trHeight w:val="276"/>
        </w:trP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>
        <w:tc>
          <w:tcPr>
            <w:tcW w:w="250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</w:tr>
      <w:tr>
        <w:trPr>
          <w:trHeight w:val="630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</w:tr>
      <w:t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</w:t>
            </w:r>
          </w:p>
        </w:tc>
      </w:tr>
      <w:t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</w:tr>
      <w:t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естествознание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(Окружающий мир)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</w:tr>
      <w:t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>
        <w:tc>
          <w:tcPr>
            <w:tcW w:w="2508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</w:tr>
      <w:t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</w:tr>
      <w:t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</w:tr>
      <w:t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Формируемая часть,</w:t>
      </w:r>
      <w:r>
        <w:rPr>
          <w:rFonts w:ascii="Times New Roman" w:hAnsi="Times New Roman"/>
          <w:sz w:val="24"/>
          <w:szCs w:val="24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>
        <w:rPr>
          <w:rFonts w:ascii="Times New Roman" w:hAnsi="Times New Roman"/>
          <w:spacing w:val="2"/>
          <w:sz w:val="24"/>
          <w:szCs w:val="24"/>
        </w:rPr>
        <w:t>нагрузки обучающихся</w:t>
      </w:r>
      <w:r>
        <w:rPr>
          <w:rFonts w:ascii="Times New Roman" w:hAnsi="Times New Roman"/>
          <w:sz w:val="24"/>
          <w:szCs w:val="24"/>
        </w:rPr>
        <w:t xml:space="preserve">, использовано: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час в неделю в 1-3 классах используется на углубленное изучение учебного предмета </w:t>
      </w:r>
      <w:r>
        <w:rPr>
          <w:rFonts w:ascii="Times New Roman" w:hAnsi="Times New Roman"/>
          <w:b/>
          <w:sz w:val="24"/>
          <w:szCs w:val="24"/>
        </w:rPr>
        <w:t>«Математика».</w:t>
      </w:r>
    </w:p>
    <w:p>
      <w:pPr>
        <w:pStyle w:val="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Годовой учебный план начального общего образования</w:t>
      </w:r>
    </w:p>
    <w:p>
      <w:pPr>
        <w:pStyle w:val="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tbl>
      <w:tblPr>
        <w:tblW w:w="97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3120"/>
        <w:gridCol w:w="810"/>
        <w:gridCol w:w="810"/>
        <w:gridCol w:w="810"/>
        <w:gridCol w:w="810"/>
        <w:gridCol w:w="840"/>
      </w:tblGrid>
      <w:tr>
        <w:tc>
          <w:tcPr>
            <w:tcW w:w="2508" w:type="dxa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год</w:t>
            </w:r>
            <w:r>
              <w:rPr>
                <w:rStyle w:val="afa"/>
                <w:b/>
              </w:rPr>
              <w:footnoteReference w:id="2"/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rPr>
          <w:trHeight w:val="411"/>
        </w:trPr>
        <w:tc>
          <w:tcPr>
            <w:tcW w:w="9708" w:type="dxa"/>
            <w:gridSpan w:val="7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</w:tr>
      <w:tr>
        <w:tc>
          <w:tcPr>
            <w:tcW w:w="250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t xml:space="preserve">Русский язык </w:t>
            </w:r>
            <w:r>
              <w:br/>
              <w:t>и литературное чтение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675</w:t>
            </w:r>
          </w:p>
        </w:tc>
      </w:tr>
      <w:tr>
        <w:trPr>
          <w:trHeight w:val="630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540</w:t>
            </w:r>
          </w:p>
        </w:tc>
      </w:tr>
      <w:t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204</w:t>
            </w:r>
          </w:p>
        </w:tc>
      </w:tr>
      <w:t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Математика*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165 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641</w:t>
            </w:r>
          </w:p>
        </w:tc>
      </w:tr>
      <w:t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естествознание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(Окружающий мир)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270</w:t>
            </w:r>
          </w:p>
        </w:tc>
      </w:tr>
      <w:t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>
        <w:tc>
          <w:tcPr>
            <w:tcW w:w="2508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</w:tr>
      <w:t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</w:tr>
      <w:t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</w:tr>
      <w:t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270</w:t>
            </w:r>
          </w:p>
        </w:tc>
      </w:tr>
      <w:tr>
        <w:tc>
          <w:tcPr>
            <w:tcW w:w="5628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Обязательная часть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>
        <w:tc>
          <w:tcPr>
            <w:tcW w:w="9708" w:type="dxa"/>
            <w:gridSpan w:val="7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w="5628" w:type="dxa"/>
            <w:gridSpan w:val="2"/>
            <w:shd w:val="clear" w:color="auto" w:fill="auto"/>
            <w:vAlign w:val="center"/>
          </w:tcPr>
          <w:p>
            <w:pPr>
              <w:spacing w:before="40" w:after="40"/>
              <w:rPr>
                <w:b/>
              </w:rPr>
            </w:pPr>
            <w:r>
              <w:rPr>
                <w:b/>
              </w:rPr>
              <w:t>Итого: Часть, формируемая участниками образовательных отношений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628" w:type="dxa"/>
            <w:gridSpan w:val="2"/>
            <w:shd w:val="clear" w:color="auto" w:fill="auto"/>
            <w:vAlign w:val="center"/>
          </w:tcPr>
          <w:p>
            <w:pPr>
              <w:spacing w:before="40" w:after="40"/>
              <w:rPr>
                <w:b/>
              </w:rPr>
            </w:pPr>
            <w:r>
              <w:rPr>
                <w:b/>
              </w:rPr>
              <w:t>Итого по УП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>
        <w:tc>
          <w:tcPr>
            <w:tcW w:w="5628" w:type="dxa"/>
            <w:gridSpan w:val="2"/>
            <w:shd w:val="clear" w:color="auto" w:fill="auto"/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>Максимально допустимая недельная нагрузка СанПиН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696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782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782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782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3039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Родителями (законными представителями) родной язык и родная литература  из числа языков народов Российской Федерации не выбраны.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*добавлен один час математики в 1-3 классах с целью расширение программного материала по предмету из формируемой части</w:t>
      </w:r>
    </w:p>
    <w:p>
      <w:pPr>
        <w:pStyle w:val="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Недельный учебный план начального общего образования (пятидневная учебная   неделя)</w:t>
      </w:r>
    </w:p>
    <w:p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4"/>
        <w:gridCol w:w="2482"/>
        <w:gridCol w:w="607"/>
        <w:gridCol w:w="611"/>
        <w:gridCol w:w="620"/>
        <w:gridCol w:w="618"/>
        <w:gridCol w:w="829"/>
        <w:gridCol w:w="1016"/>
      </w:tblGrid>
      <w:tr>
        <w:tc>
          <w:tcPr>
            <w:tcW w:w="2794" w:type="dxa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45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6" w:type="dxa"/>
            <w:vMerge w:val="restart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Тариф. </w:t>
            </w:r>
          </w:p>
        </w:tc>
      </w:tr>
      <w:tr>
        <w:tc>
          <w:tcPr>
            <w:tcW w:w="2794" w:type="dxa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2" w:type="dxa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FFFF"/>
              </w:rPr>
            </w:pPr>
            <w:r>
              <w:rPr>
                <w:b/>
              </w:rPr>
              <w:t>I</w:t>
            </w:r>
            <w:r>
              <w:rPr>
                <w:b/>
                <w:color w:val="FFFFFF"/>
              </w:rPr>
              <w:t xml:space="preserve"> I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29" w:type="dxa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rPr>
          <w:trHeight w:val="431"/>
        </w:trPr>
        <w:tc>
          <w:tcPr>
            <w:tcW w:w="8561" w:type="dxa"/>
            <w:gridSpan w:val="7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16" w:type="dxa"/>
          </w:tcPr>
          <w:p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>
        <w:tc>
          <w:tcPr>
            <w:tcW w:w="2794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Русский язык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016" w:type="dxa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>
        <w:trPr>
          <w:trHeight w:val="533"/>
        </w:trPr>
        <w:tc>
          <w:tcPr>
            <w:tcW w:w="2794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016" w:type="dxa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</w:tr>
      <w:tr>
        <w:tc>
          <w:tcPr>
            <w:tcW w:w="2794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>
        <w:tc>
          <w:tcPr>
            <w:tcW w:w="2794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Математика*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016" w:type="dxa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>
        <w:tc>
          <w:tcPr>
            <w:tcW w:w="2794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естествознание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(Окружающий мир)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>
        <w:tc>
          <w:tcPr>
            <w:tcW w:w="2794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>
        <w:tc>
          <w:tcPr>
            <w:tcW w:w="2794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607" w:type="dxa"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1" w:type="dxa"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20" w:type="dxa"/>
            <w:shd w:val="clear" w:color="auto" w:fill="92D05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92D05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>
        <w:tc>
          <w:tcPr>
            <w:tcW w:w="2794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07" w:type="dxa"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1" w:type="dxa"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20" w:type="dxa"/>
            <w:shd w:val="clear" w:color="auto" w:fill="92D05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92D05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>
        <w:tc>
          <w:tcPr>
            <w:tcW w:w="2794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607" w:type="dxa"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1" w:type="dxa"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20" w:type="dxa"/>
            <w:shd w:val="clear" w:color="auto" w:fill="92D05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92D05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>
        <w:tc>
          <w:tcPr>
            <w:tcW w:w="2794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607" w:type="dxa"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1" w:type="dxa"/>
            <w:shd w:val="clear" w:color="auto" w:fill="92D05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92D05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>
        <w:tc>
          <w:tcPr>
            <w:tcW w:w="5276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Обязательная часть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6" w:type="dxa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rPr>
          <w:trHeight w:val="386"/>
        </w:trPr>
        <w:tc>
          <w:tcPr>
            <w:tcW w:w="8561" w:type="dxa"/>
            <w:gridSpan w:val="7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16" w:type="dxa"/>
          </w:tcPr>
          <w:p>
            <w:pPr>
              <w:pStyle w:val="Heading"/>
              <w:rPr>
                <w:rFonts w:ascii="Times New Roman" w:hAnsi="Times New Roman" w:cs="Times New Roman"/>
                <w:b w:val="0"/>
                <w:i/>
              </w:rPr>
            </w:pPr>
          </w:p>
        </w:tc>
      </w:tr>
      <w:tr>
        <w:trPr>
          <w:trHeight w:val="520"/>
        </w:trPr>
        <w:tc>
          <w:tcPr>
            <w:tcW w:w="5276" w:type="dxa"/>
            <w:gridSpan w:val="2"/>
            <w:shd w:val="clear" w:color="auto" w:fill="auto"/>
            <w:vAlign w:val="center"/>
          </w:tcPr>
          <w:p>
            <w:pPr>
              <w:spacing w:before="40" w:after="40"/>
              <w:rPr>
                <w:b/>
              </w:rPr>
            </w:pPr>
            <w:r>
              <w:rPr>
                <w:b/>
              </w:rPr>
              <w:t>Итого: Часть, формируемая участниками образовательных отношений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276" w:type="dxa"/>
            <w:gridSpan w:val="2"/>
            <w:shd w:val="clear" w:color="auto" w:fill="auto"/>
            <w:vAlign w:val="center"/>
          </w:tcPr>
          <w:p>
            <w:pPr>
              <w:spacing w:before="40" w:after="40"/>
              <w:rPr>
                <w:b/>
              </w:rPr>
            </w:pPr>
            <w:r>
              <w:rPr>
                <w:b/>
              </w:rPr>
              <w:t>Итого по УП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6" w:type="dxa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c>
          <w:tcPr>
            <w:tcW w:w="5276" w:type="dxa"/>
            <w:gridSpan w:val="2"/>
            <w:shd w:val="clear" w:color="auto" w:fill="auto"/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>Максимально допустимая недельная нагрузка СанПиН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21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23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23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90</w:t>
            </w:r>
          </w:p>
        </w:tc>
        <w:tc>
          <w:tcPr>
            <w:tcW w:w="1016" w:type="dxa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Родителями (законными представителями) родной язык и родная литература  из числа языков народов Российской Федерации не выбраны.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*добавлен один час математики в 1-3 классах с целью расширение программного материала по предмету из формируемой части.</w:t>
      </w:r>
    </w:p>
    <w:p>
      <w:pPr>
        <w:shd w:val="clear" w:color="auto" w:fill="FFFFFF"/>
        <w:spacing w:line="320" w:lineRule="atLeast"/>
        <w:ind w:right="58"/>
        <w:rPr>
          <w:rFonts w:ascii="Times New Roman" w:hAnsi="Times New Roman"/>
          <w:b/>
          <w:bCs/>
          <w:color w:val="181818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>Промежуточная аттестация</w:t>
      </w:r>
    </w:p>
    <w:p>
      <w:pPr>
        <w:shd w:val="clear" w:color="auto" w:fill="FFFFFF"/>
        <w:spacing w:line="320" w:lineRule="atLeast"/>
        <w:ind w:right="58"/>
        <w:rPr>
          <w:rFonts w:ascii="Times New Roman" w:hAnsi="Times New Roman"/>
          <w:b/>
          <w:bCs/>
          <w:color w:val="181818"/>
          <w:sz w:val="24"/>
          <w:szCs w:val="24"/>
        </w:rPr>
      </w:pPr>
      <w:r>
        <w:rPr>
          <w:rFonts w:ascii="Times New Roman" w:hAnsi="Times New Roman"/>
          <w:b/>
          <w:bCs/>
          <w:color w:val="181818"/>
          <w:sz w:val="24"/>
          <w:szCs w:val="24"/>
        </w:rPr>
        <w:t xml:space="preserve">         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 xml:space="preserve"> П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ро</w:t>
      </w:r>
      <w:r>
        <w:rPr>
          <w:rFonts w:ascii="Times New Roman" w:hAnsi="Times New Roman"/>
          <w:color w:val="181818"/>
          <w:sz w:val="24"/>
          <w:szCs w:val="24"/>
        </w:rPr>
        <w:t>м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е</w:t>
      </w:r>
      <w:r>
        <w:rPr>
          <w:rFonts w:ascii="Times New Roman" w:hAnsi="Times New Roman"/>
          <w:color w:val="181818"/>
          <w:sz w:val="24"/>
          <w:szCs w:val="24"/>
        </w:rPr>
        <w:t>ж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у</w:t>
      </w:r>
      <w:r>
        <w:rPr>
          <w:rFonts w:ascii="Times New Roman" w:hAnsi="Times New Roman"/>
          <w:color w:val="181818"/>
          <w:sz w:val="24"/>
          <w:szCs w:val="24"/>
        </w:rPr>
        <w:t>т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о</w:t>
      </w:r>
      <w:r>
        <w:rPr>
          <w:rFonts w:ascii="Times New Roman" w:hAnsi="Times New Roman"/>
          <w:color w:val="181818"/>
          <w:sz w:val="24"/>
          <w:szCs w:val="24"/>
        </w:rPr>
        <w:t>ч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н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а</w:t>
      </w:r>
      <w:r>
        <w:rPr>
          <w:rFonts w:ascii="Times New Roman" w:hAnsi="Times New Roman"/>
          <w:color w:val="181818"/>
          <w:sz w:val="24"/>
          <w:szCs w:val="24"/>
        </w:rPr>
        <w:t>я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ат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т</w:t>
      </w:r>
      <w:r>
        <w:rPr>
          <w:rFonts w:ascii="Times New Roman" w:hAnsi="Times New Roman"/>
          <w:color w:val="181818"/>
          <w:sz w:val="24"/>
          <w:szCs w:val="24"/>
        </w:rPr>
        <w:t>еста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ц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и</w:t>
      </w:r>
      <w:r>
        <w:rPr>
          <w:rFonts w:ascii="Times New Roman" w:hAnsi="Times New Roman"/>
          <w:color w:val="181818"/>
          <w:sz w:val="24"/>
          <w:szCs w:val="24"/>
        </w:rPr>
        <w:t>я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во </w:t>
      </w:r>
      <w:r>
        <w:rPr>
          <w:rFonts w:ascii="Times New Roman" w:hAnsi="Times New Roman"/>
          <w:color w:val="181818"/>
          <w:spacing w:val="5"/>
          <w:sz w:val="24"/>
          <w:szCs w:val="24"/>
        </w:rPr>
        <w:t>2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-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4</w:t>
      </w:r>
      <w:r>
        <w:rPr>
          <w:rFonts w:ascii="Times New Roman" w:hAnsi="Times New Roman"/>
          <w:color w:val="181818"/>
          <w:sz w:val="24"/>
          <w:szCs w:val="24"/>
        </w:rPr>
        <w:t>-х</w:t>
      </w:r>
      <w:r>
        <w:rPr>
          <w:rFonts w:ascii="Times New Roman" w:hAnsi="Times New Roman"/>
          <w:color w:val="181818"/>
          <w:spacing w:val="3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к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л</w:t>
      </w:r>
      <w:r>
        <w:rPr>
          <w:rFonts w:ascii="Times New Roman" w:hAnsi="Times New Roman"/>
          <w:color w:val="181818"/>
          <w:sz w:val="24"/>
          <w:szCs w:val="24"/>
        </w:rPr>
        <w:t>ассах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 о</w:t>
      </w:r>
      <w:r>
        <w:rPr>
          <w:rFonts w:ascii="Times New Roman" w:hAnsi="Times New Roman"/>
          <w:color w:val="181818"/>
          <w:sz w:val="24"/>
          <w:szCs w:val="24"/>
        </w:rPr>
        <w:t>с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у</w:t>
      </w:r>
      <w:r>
        <w:rPr>
          <w:rFonts w:ascii="Times New Roman" w:hAnsi="Times New Roman"/>
          <w:color w:val="181818"/>
          <w:sz w:val="24"/>
          <w:szCs w:val="24"/>
        </w:rPr>
        <w:t>ществ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л</w:t>
      </w:r>
      <w:r>
        <w:rPr>
          <w:rFonts w:ascii="Times New Roman" w:hAnsi="Times New Roman"/>
          <w:color w:val="181818"/>
          <w:sz w:val="24"/>
          <w:szCs w:val="24"/>
        </w:rPr>
        <w:t>яется</w:t>
      </w:r>
      <w:r>
        <w:rPr>
          <w:rFonts w:ascii="Times New Roman" w:hAnsi="Times New Roman"/>
          <w:color w:val="181818"/>
          <w:spacing w:val="3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за год.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 xml:space="preserve">  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П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ро</w:t>
      </w:r>
      <w:r>
        <w:rPr>
          <w:rFonts w:ascii="Times New Roman" w:hAnsi="Times New Roman"/>
          <w:color w:val="181818"/>
          <w:sz w:val="24"/>
          <w:szCs w:val="24"/>
        </w:rPr>
        <w:t>м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е</w:t>
      </w:r>
      <w:r>
        <w:rPr>
          <w:rFonts w:ascii="Times New Roman" w:hAnsi="Times New Roman"/>
          <w:color w:val="181818"/>
          <w:sz w:val="24"/>
          <w:szCs w:val="24"/>
        </w:rPr>
        <w:t>ж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у</w:t>
      </w:r>
      <w:r>
        <w:rPr>
          <w:rFonts w:ascii="Times New Roman" w:hAnsi="Times New Roman"/>
          <w:color w:val="181818"/>
          <w:sz w:val="24"/>
          <w:szCs w:val="24"/>
        </w:rPr>
        <w:t>т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о</w:t>
      </w:r>
      <w:r>
        <w:rPr>
          <w:rFonts w:ascii="Times New Roman" w:hAnsi="Times New Roman"/>
          <w:color w:val="181818"/>
          <w:sz w:val="24"/>
          <w:szCs w:val="24"/>
        </w:rPr>
        <w:t>ч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н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а</w:t>
      </w:r>
      <w:r>
        <w:rPr>
          <w:rFonts w:ascii="Times New Roman" w:hAnsi="Times New Roman"/>
          <w:color w:val="181818"/>
          <w:sz w:val="24"/>
          <w:szCs w:val="24"/>
        </w:rPr>
        <w:t>я</w:t>
      </w:r>
      <w:r>
        <w:rPr>
          <w:rFonts w:ascii="Times New Roman" w:hAnsi="Times New Roman"/>
          <w:color w:val="181818"/>
          <w:spacing w:val="3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а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т</w:t>
      </w:r>
      <w:r>
        <w:rPr>
          <w:rFonts w:ascii="Times New Roman" w:hAnsi="Times New Roman"/>
          <w:color w:val="181818"/>
          <w:sz w:val="24"/>
          <w:szCs w:val="24"/>
        </w:rPr>
        <w:t>теста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ц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и</w:t>
      </w:r>
      <w:r>
        <w:rPr>
          <w:rFonts w:ascii="Times New Roman" w:hAnsi="Times New Roman"/>
          <w:color w:val="181818"/>
          <w:sz w:val="24"/>
          <w:szCs w:val="24"/>
        </w:rPr>
        <w:t>я 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п</w:t>
      </w:r>
      <w:r>
        <w:rPr>
          <w:rFonts w:ascii="Times New Roman" w:hAnsi="Times New Roman"/>
          <w:color w:val="181818"/>
          <w:sz w:val="24"/>
          <w:szCs w:val="24"/>
        </w:rPr>
        <w:t>о</w:t>
      </w:r>
      <w:r>
        <w:rPr>
          <w:rFonts w:ascii="Times New Roman" w:hAnsi="Times New Roman"/>
          <w:color w:val="181818"/>
          <w:spacing w:val="3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и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т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о</w:t>
      </w:r>
      <w:r>
        <w:rPr>
          <w:rFonts w:ascii="Times New Roman" w:hAnsi="Times New Roman"/>
          <w:color w:val="181818"/>
          <w:sz w:val="24"/>
          <w:szCs w:val="24"/>
        </w:rPr>
        <w:t>г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а</w:t>
      </w:r>
      <w:r>
        <w:rPr>
          <w:rFonts w:ascii="Times New Roman" w:hAnsi="Times New Roman"/>
          <w:color w:val="181818"/>
          <w:sz w:val="24"/>
          <w:szCs w:val="24"/>
        </w:rPr>
        <w:t>м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4"/>
          <w:sz w:val="24"/>
          <w:szCs w:val="24"/>
        </w:rPr>
        <w:t>у</w:t>
      </w:r>
      <w:r>
        <w:rPr>
          <w:rFonts w:ascii="Times New Roman" w:hAnsi="Times New Roman"/>
          <w:color w:val="181818"/>
          <w:sz w:val="24"/>
          <w:szCs w:val="24"/>
        </w:rPr>
        <w:t>че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бн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о</w:t>
      </w:r>
      <w:r>
        <w:rPr>
          <w:rFonts w:ascii="Times New Roman" w:hAnsi="Times New Roman"/>
          <w:color w:val="181818"/>
          <w:sz w:val="24"/>
          <w:szCs w:val="24"/>
        </w:rPr>
        <w:t>го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г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од</w:t>
      </w:r>
      <w:r>
        <w:rPr>
          <w:rFonts w:ascii="Times New Roman" w:hAnsi="Times New Roman"/>
          <w:color w:val="181818"/>
          <w:sz w:val="24"/>
          <w:szCs w:val="24"/>
        </w:rPr>
        <w:t>а 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по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в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о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д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и</w:t>
      </w:r>
      <w:r>
        <w:rPr>
          <w:rFonts w:ascii="Times New Roman" w:hAnsi="Times New Roman"/>
          <w:color w:val="181818"/>
          <w:sz w:val="24"/>
          <w:szCs w:val="24"/>
        </w:rPr>
        <w:t>т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с</w:t>
      </w:r>
      <w:r>
        <w:rPr>
          <w:rFonts w:ascii="Times New Roman" w:hAnsi="Times New Roman"/>
          <w:color w:val="181818"/>
          <w:sz w:val="24"/>
          <w:szCs w:val="24"/>
        </w:rPr>
        <w:t>я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в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а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п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р</w:t>
      </w:r>
      <w:r>
        <w:rPr>
          <w:rFonts w:ascii="Times New Roman" w:hAnsi="Times New Roman"/>
          <w:color w:val="181818"/>
          <w:sz w:val="24"/>
          <w:szCs w:val="24"/>
        </w:rPr>
        <w:t>ел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е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 xml:space="preserve">- </w:t>
      </w:r>
      <w:r>
        <w:rPr>
          <w:rFonts w:ascii="Times New Roman" w:hAnsi="Times New Roman"/>
          <w:color w:val="181818"/>
          <w:sz w:val="24"/>
          <w:szCs w:val="24"/>
        </w:rPr>
        <w:t>мае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б</w:t>
      </w:r>
      <w:r>
        <w:rPr>
          <w:rFonts w:ascii="Times New Roman" w:hAnsi="Times New Roman"/>
          <w:color w:val="181818"/>
          <w:sz w:val="24"/>
          <w:szCs w:val="24"/>
        </w:rPr>
        <w:t>ез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п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р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е</w:t>
      </w:r>
      <w:r>
        <w:rPr>
          <w:rFonts w:ascii="Times New Roman" w:hAnsi="Times New Roman"/>
          <w:color w:val="181818"/>
          <w:sz w:val="24"/>
          <w:szCs w:val="24"/>
        </w:rPr>
        <w:t>к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р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а</w:t>
      </w:r>
      <w:r>
        <w:rPr>
          <w:rFonts w:ascii="Times New Roman" w:hAnsi="Times New Roman"/>
          <w:color w:val="181818"/>
          <w:sz w:val="24"/>
          <w:szCs w:val="24"/>
        </w:rPr>
        <w:t>ще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181818"/>
          <w:sz w:val="24"/>
          <w:szCs w:val="24"/>
        </w:rPr>
        <w:t>я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о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б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р</w:t>
      </w:r>
      <w:r>
        <w:rPr>
          <w:rFonts w:ascii="Times New Roman" w:hAnsi="Times New Roman"/>
          <w:color w:val="181818"/>
          <w:sz w:val="24"/>
          <w:szCs w:val="24"/>
        </w:rPr>
        <w:t>азова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т</w:t>
      </w:r>
      <w:r>
        <w:rPr>
          <w:rFonts w:ascii="Times New Roman" w:hAnsi="Times New Roman"/>
          <w:color w:val="181818"/>
          <w:sz w:val="24"/>
          <w:szCs w:val="24"/>
        </w:rPr>
        <w:t>ел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ь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н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о</w:t>
      </w:r>
      <w:r>
        <w:rPr>
          <w:rFonts w:ascii="Times New Roman" w:hAnsi="Times New Roman"/>
          <w:color w:val="181818"/>
          <w:sz w:val="24"/>
          <w:szCs w:val="24"/>
        </w:rPr>
        <w:t>го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 п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р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о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ц</w:t>
      </w:r>
      <w:r>
        <w:rPr>
          <w:rFonts w:ascii="Times New Roman" w:hAnsi="Times New Roman"/>
          <w:color w:val="181818"/>
          <w:sz w:val="24"/>
          <w:szCs w:val="24"/>
        </w:rPr>
        <w:t>есса 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п</w:t>
      </w:r>
      <w:r>
        <w:rPr>
          <w:rFonts w:ascii="Times New Roman" w:hAnsi="Times New Roman"/>
          <w:color w:val="181818"/>
          <w:sz w:val="24"/>
          <w:szCs w:val="24"/>
        </w:rPr>
        <w:t>о</w:t>
      </w:r>
      <w:r>
        <w:rPr>
          <w:rFonts w:ascii="Times New Roman" w:hAnsi="Times New Roman"/>
          <w:color w:val="181818"/>
          <w:spacing w:val="3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вс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е</w:t>
      </w:r>
      <w:r>
        <w:rPr>
          <w:rFonts w:ascii="Times New Roman" w:hAnsi="Times New Roman"/>
          <w:color w:val="181818"/>
          <w:sz w:val="24"/>
          <w:szCs w:val="24"/>
        </w:rPr>
        <w:t>м 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пр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е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д</w:t>
      </w:r>
      <w:r>
        <w:rPr>
          <w:rFonts w:ascii="Times New Roman" w:hAnsi="Times New Roman"/>
          <w:color w:val="181818"/>
          <w:sz w:val="24"/>
          <w:szCs w:val="24"/>
        </w:rPr>
        <w:t>ме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т</w:t>
      </w:r>
      <w:r>
        <w:rPr>
          <w:rFonts w:ascii="Times New Roman" w:hAnsi="Times New Roman"/>
          <w:color w:val="181818"/>
          <w:sz w:val="24"/>
          <w:szCs w:val="24"/>
        </w:rPr>
        <w:t>ам 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4"/>
          <w:sz w:val="24"/>
          <w:szCs w:val="24"/>
        </w:rPr>
        <w:t>у</w:t>
      </w:r>
      <w:r>
        <w:rPr>
          <w:rFonts w:ascii="Times New Roman" w:hAnsi="Times New Roman"/>
          <w:color w:val="181818"/>
          <w:sz w:val="24"/>
          <w:szCs w:val="24"/>
        </w:rPr>
        <w:t>че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б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н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о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г</w:t>
      </w:r>
      <w:r>
        <w:rPr>
          <w:rFonts w:ascii="Times New Roman" w:hAnsi="Times New Roman"/>
          <w:color w:val="181818"/>
          <w:sz w:val="24"/>
          <w:szCs w:val="24"/>
        </w:rPr>
        <w:t>о 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п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л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а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н</w:t>
      </w:r>
      <w:r>
        <w:rPr>
          <w:rFonts w:ascii="Times New Roman" w:hAnsi="Times New Roman"/>
          <w:color w:val="181818"/>
          <w:sz w:val="24"/>
          <w:szCs w:val="24"/>
        </w:rPr>
        <w:t>а.</w:t>
      </w:r>
    </w:p>
    <w:p>
      <w:pPr>
        <w:shd w:val="clear" w:color="auto" w:fill="FFFFFF"/>
        <w:ind w:right="55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          Четвертная аттестация осуществляется на основании оценок за период данной четверти, а также текущего контроля в соответствии с тематическим планирование в течение четверти.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Промежуточная аттестация проводится в переводных классах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i/>
          <w:iCs/>
          <w:sz w:val="24"/>
          <w:szCs w:val="24"/>
          <w:shd w:val="clear" w:color="auto" w:fill="FFFFCC"/>
        </w:rPr>
        <w:t>17 апреля 2024 года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i/>
          <w:iCs/>
          <w:sz w:val="24"/>
          <w:szCs w:val="24"/>
          <w:shd w:val="clear" w:color="auto" w:fill="FFFFCC"/>
        </w:rPr>
        <w:t>20 мая 2024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CC"/>
        </w:rPr>
        <w:t xml:space="preserve"> года</w:t>
      </w:r>
      <w:r>
        <w:rPr>
          <w:rFonts w:ascii="Times New Roman" w:hAnsi="Times New Roman"/>
          <w:color w:val="222222"/>
          <w:sz w:val="24"/>
          <w:szCs w:val="24"/>
        </w:rPr>
        <w:t xml:space="preserve"> без прекращения образовательной деятельности по предметам учебного плана.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3459"/>
        <w:gridCol w:w="3383"/>
      </w:tblGrid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spacing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spacing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spacing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промежуточной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аттестации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2–3-й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Техника чтения, тестирование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Тестирование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Собеседование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Собеседование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Собеседование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Тестирование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Техника чтения, тестирование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Тестирование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светской этики (4-й класс)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Собеседование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Собеседование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Собеседование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Собеседование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Тестирование</w:t>
            </w:r>
          </w:p>
        </w:tc>
      </w:tr>
    </w:tbl>
    <w:p>
      <w:pPr>
        <w:pStyle w:val="Heading"/>
        <w:rPr>
          <w:rFonts w:ascii="Times New Roman" w:hAnsi="Times New Roman" w:cs="Times New Roman"/>
          <w:sz w:val="24"/>
          <w:szCs w:val="24"/>
        </w:rPr>
      </w:pPr>
    </w:p>
    <w:p>
      <w:pPr>
        <w:pStyle w:val="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2.6. Внеурочная деятельность</w:t>
      </w:r>
    </w:p>
    <w:p>
      <w:pPr>
        <w:pStyle w:val="Heading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2.6.1. Пояснительная записка</w:t>
      </w:r>
    </w:p>
    <w:p>
      <w:pPr>
        <w:pStyle w:val="af3"/>
        <w:ind w:left="426" w:right="683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внеурочной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деятельности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формируется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МКОУ «Киевская ООШ»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>
        <w:rPr>
          <w:b w:val="0"/>
          <w:spacing w:val="-1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учетом</w:t>
      </w:r>
      <w:r>
        <w:rPr>
          <w:b w:val="0"/>
          <w:spacing w:val="-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1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права участникам образовательных отношений выбора направления и содержания учебных </w:t>
      </w:r>
      <w:r>
        <w:rPr>
          <w:b w:val="0"/>
          <w:spacing w:val="-2"/>
          <w:sz w:val="24"/>
          <w:szCs w:val="24"/>
        </w:rPr>
        <w:t>курсов.</w:t>
      </w:r>
    </w:p>
    <w:p>
      <w:pPr>
        <w:pStyle w:val="af3"/>
        <w:spacing w:before="1" w:line="275" w:lineRule="exact"/>
        <w:ind w:left="426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Основными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задачами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организации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внеурочной</w:t>
      </w:r>
      <w:r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деятельности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являются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>следующие:</w:t>
      </w:r>
    </w:p>
    <w:p>
      <w:pPr>
        <w:pStyle w:val="a3"/>
        <w:widowControl w:val="0"/>
        <w:numPr>
          <w:ilvl w:val="0"/>
          <w:numId w:val="16"/>
        </w:numPr>
        <w:tabs>
          <w:tab w:val="left" w:pos="1716"/>
        </w:tabs>
        <w:autoSpaceDE w:val="0"/>
        <w:autoSpaceDN w:val="0"/>
        <w:spacing w:after="0" w:line="242" w:lineRule="auto"/>
        <w:ind w:left="426" w:right="693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>
      <w:pPr>
        <w:pStyle w:val="a3"/>
        <w:widowControl w:val="0"/>
        <w:numPr>
          <w:ilvl w:val="0"/>
          <w:numId w:val="16"/>
        </w:numPr>
        <w:tabs>
          <w:tab w:val="left" w:pos="1716"/>
        </w:tabs>
        <w:autoSpaceDE w:val="0"/>
        <w:autoSpaceDN w:val="0"/>
        <w:spacing w:after="0" w:line="242" w:lineRule="auto"/>
        <w:ind w:left="426" w:right="68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>
      <w:pPr>
        <w:pStyle w:val="a3"/>
        <w:widowControl w:val="0"/>
        <w:numPr>
          <w:ilvl w:val="0"/>
          <w:numId w:val="16"/>
        </w:numPr>
        <w:tabs>
          <w:tab w:val="left" w:pos="1716"/>
        </w:tabs>
        <w:autoSpaceDE w:val="0"/>
        <w:autoSpaceDN w:val="0"/>
        <w:spacing w:after="0" w:line="242" w:lineRule="auto"/>
        <w:ind w:left="426" w:right="69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навыков организации своей жизнедеятельности с учетом правил безопасного образа жизни;</w:t>
      </w:r>
    </w:p>
    <w:p>
      <w:pPr>
        <w:pStyle w:val="a3"/>
        <w:widowControl w:val="0"/>
        <w:numPr>
          <w:ilvl w:val="0"/>
          <w:numId w:val="16"/>
        </w:numPr>
        <w:tabs>
          <w:tab w:val="left" w:pos="1716"/>
        </w:tabs>
        <w:autoSpaceDE w:val="0"/>
        <w:autoSpaceDN w:val="0"/>
        <w:spacing w:after="0" w:line="240" w:lineRule="auto"/>
        <w:ind w:left="426" w:right="69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общей культуры обучающихся, углубление 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>
      <w:pPr>
        <w:pStyle w:val="a3"/>
        <w:widowControl w:val="0"/>
        <w:numPr>
          <w:ilvl w:val="0"/>
          <w:numId w:val="16"/>
        </w:numPr>
        <w:tabs>
          <w:tab w:val="left" w:pos="1716"/>
        </w:tabs>
        <w:autoSpaceDE w:val="0"/>
        <w:autoSpaceDN w:val="0"/>
        <w:spacing w:after="0" w:line="240" w:lineRule="auto"/>
        <w:ind w:left="426" w:right="681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>
      <w:pPr>
        <w:pStyle w:val="a3"/>
        <w:widowControl w:val="0"/>
        <w:numPr>
          <w:ilvl w:val="0"/>
          <w:numId w:val="16"/>
        </w:numPr>
        <w:tabs>
          <w:tab w:val="left" w:pos="1716"/>
        </w:tabs>
        <w:autoSpaceDE w:val="0"/>
        <w:autoSpaceDN w:val="0"/>
        <w:spacing w:after="0" w:line="240" w:lineRule="auto"/>
        <w:ind w:left="426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формирование культуры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поведения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информационной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среде.</w:t>
      </w:r>
    </w:p>
    <w:p>
      <w:pPr>
        <w:pStyle w:val="af3"/>
        <w:spacing w:before="63"/>
        <w:ind w:left="426" w:right="684" w:firstLine="708"/>
        <w:jc w:val="left"/>
      </w:pPr>
      <w:r>
        <w:t xml:space="preserve">Внеурочная деятельность организуется </w:t>
      </w:r>
      <w:r>
        <w:rPr>
          <w:b w:val="0"/>
          <w:i/>
          <w:sz w:val="24"/>
          <w:szCs w:val="24"/>
        </w:rPr>
        <w:t xml:space="preserve">по направлениям развития личности младшего школьника </w:t>
      </w:r>
      <w:r>
        <w:rPr>
          <w:b w:val="0"/>
          <w:sz w:val="24"/>
          <w:szCs w:val="24"/>
        </w:rPr>
        <w:t>с учетом намеченных задач внеурочной деятельности. Все ее формы представляются в деятельностных формулировках, что подчеркивает их практико - ориентированные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характеристики.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выборе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направлений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отборе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содержания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обучения образовательная организация</w:t>
      </w:r>
      <w:r>
        <w:t xml:space="preserve"> учитывает:</w:t>
      </w:r>
    </w:p>
    <w:p>
      <w:pPr>
        <w:pStyle w:val="a3"/>
        <w:widowControl w:val="0"/>
        <w:numPr>
          <w:ilvl w:val="0"/>
          <w:numId w:val="15"/>
        </w:numPr>
        <w:tabs>
          <w:tab w:val="left" w:pos="1807"/>
        </w:tabs>
        <w:autoSpaceDE w:val="0"/>
        <w:autoSpaceDN w:val="0"/>
        <w:spacing w:before="3" w:after="0" w:line="240" w:lineRule="auto"/>
        <w:ind w:left="426" w:right="698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>
      <w:pPr>
        <w:pStyle w:val="a3"/>
        <w:widowControl w:val="0"/>
        <w:numPr>
          <w:ilvl w:val="0"/>
          <w:numId w:val="15"/>
        </w:numPr>
        <w:tabs>
          <w:tab w:val="left" w:pos="1807"/>
        </w:tabs>
        <w:autoSpaceDE w:val="0"/>
        <w:autoSpaceDN w:val="0"/>
        <w:spacing w:before="3" w:after="0" w:line="237" w:lineRule="auto"/>
        <w:ind w:left="426" w:right="69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>
      <w:pPr>
        <w:pStyle w:val="a3"/>
        <w:widowControl w:val="0"/>
        <w:numPr>
          <w:ilvl w:val="0"/>
          <w:numId w:val="15"/>
        </w:numPr>
        <w:tabs>
          <w:tab w:val="left" w:pos="1807"/>
        </w:tabs>
        <w:autoSpaceDE w:val="0"/>
        <w:autoSpaceDN w:val="0"/>
        <w:spacing w:before="5" w:after="0" w:line="237" w:lineRule="auto"/>
        <w:ind w:left="426" w:right="69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деятельностью.</w:t>
      </w:r>
    </w:p>
    <w:p>
      <w:pPr>
        <w:spacing w:before="2" w:line="242" w:lineRule="auto"/>
        <w:ind w:left="426" w:right="2475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Реализуемые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направления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внеурочной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деятельности и их содержательное наполнение</w:t>
      </w:r>
    </w:p>
    <w:p>
      <w:pPr>
        <w:pStyle w:val="af3"/>
        <w:ind w:left="426" w:right="684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отборе направлений внеурочной деятельности МКОУ «Киевская ООШ»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выбору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направлений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внеурочной</w:t>
      </w:r>
      <w:r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деятельности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их</w:t>
      </w:r>
      <w:r>
        <w:rPr>
          <w:b w:val="0"/>
          <w:spacing w:val="-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организации</w:t>
      </w:r>
      <w:r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привлекаются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родители как законные участники образовательных отношений.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2"/>
        <w:tblW w:w="10173" w:type="dxa"/>
        <w:tblLayout w:type="fixed"/>
        <w:tblLook w:val="0000"/>
      </w:tblPr>
      <w:tblGrid>
        <w:gridCol w:w="2695"/>
        <w:gridCol w:w="1949"/>
        <w:gridCol w:w="1027"/>
        <w:gridCol w:w="992"/>
        <w:gridCol w:w="1100"/>
        <w:gridCol w:w="1417"/>
        <w:gridCol w:w="993"/>
      </w:tblGrid>
      <w:tr>
        <w:trPr>
          <w:trHeight w:val="976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уч. год</w:t>
            </w:r>
          </w:p>
        </w:tc>
      </w:tr>
      <w:tr>
        <w:trPr>
          <w:trHeight w:val="66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 – оздоровительная 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Спортивные подвижные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>
        <w:trPr>
          <w:trHeight w:val="102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 деятельность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</w:tcBorders>
          </w:tcPr>
          <w:p>
            <w:r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trHeight w:val="1365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эстетическая творческая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</w:p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r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trHeight w:val="607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>
      <w:pPr>
        <w:rPr>
          <w:sz w:val="24"/>
        </w:rPr>
      </w:pPr>
    </w:p>
    <w:p>
      <w:pPr>
        <w:pStyle w:val="Heading"/>
        <w:ind w:right="37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Учебный  план </w:t>
      </w:r>
    </w:p>
    <w:p>
      <w:pPr>
        <w:pStyle w:val="Head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образовательной организации МКОУ  «Киевская  ООШ», </w:t>
      </w:r>
    </w:p>
    <w:p>
      <w:pPr>
        <w:pStyle w:val="Head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реализующей  основные общеобразовательные программы</w:t>
      </w:r>
    </w:p>
    <w:p>
      <w:pPr>
        <w:pStyle w:val="Head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основного  общего образования </w:t>
      </w:r>
    </w:p>
    <w:p>
      <w:pPr>
        <w:pStyle w:val="Head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на 2023/2024 учебный год</w:t>
      </w:r>
    </w:p>
    <w:p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3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Нормативная  база:</w:t>
      </w:r>
    </w:p>
    <w:p>
      <w:pPr>
        <w:ind w:right="37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i/>
          <w:sz w:val="24"/>
          <w:szCs w:val="24"/>
        </w:rPr>
        <w:t>МКОУ «Киевская ООШ»,</w:t>
      </w:r>
      <w:r>
        <w:rPr>
          <w:rFonts w:ascii="Times New Roman" w:hAnsi="Times New Roman"/>
          <w:sz w:val="24"/>
          <w:szCs w:val="24"/>
        </w:rPr>
        <w:t xml:space="preserve"> реализующего основные общеобразовательные программы основного общего образования, сформирован в соответствии с требованиями изложенными в следующих документах: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 (далее – ФЗ-273);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 Минпросвещения РоссийскойтФедерации от 31.05.2021 №287 «Об утверждении федерального государственного образовательного стандарта основного общего образования;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Письмом Федеральной службы по надзору в сфере образования и науки от 20 июня 2018 года № 05-192 «Об изучении родных языков из числа языков народов Российской Федерации;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науки и высшего образования РФ и Министерства просвещения РФ от 30 июля 2020 г. N 845/369 "Об утверждении </w:t>
      </w:r>
      <w:r>
        <w:rPr>
          <w:rFonts w:ascii="Times New Roman" w:hAnsi="Times New Roman"/>
          <w:bCs/>
          <w:sz w:val="24"/>
          <w:szCs w:val="24"/>
        </w:rPr>
        <w:t>Порядка зачета</w:t>
      </w:r>
      <w:r>
        <w:rPr>
          <w:rFonts w:ascii="Times New Roman" w:hAnsi="Times New Roman"/>
          <w:sz w:val="24"/>
          <w:szCs w:val="24"/>
        </w:rPr>
        <w:t xml:space="preserve">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Методические рекомендации Департамента общего образования Томской области</w:t>
      </w:r>
      <w:r>
        <w:rPr>
          <w:rFonts w:ascii="Times New Roman" w:hAnsi="Times New Roman"/>
          <w:sz w:val="24"/>
          <w:szCs w:val="24"/>
        </w:rPr>
        <w:t xml:space="preserve"> по формированию учебных планов на 2022-2023 учебный год: Письмо от 17.06.2022 №57-3035.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</w:t>
      </w:r>
      <w:r>
        <w:rPr>
          <w:rFonts w:ascii="Times New Roman" w:hAnsi="Times New Roman"/>
          <w:sz w:val="24"/>
          <w:szCs w:val="24"/>
        </w:rPr>
        <w:lastRenderedPageBreak/>
        <w:t>программам начального общего, основного общего и среднего общего образования»;</w:t>
      </w:r>
    </w:p>
    <w:p>
      <w:pPr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28.12.2018 № 345 ( с изменениями 2019 года ( Приказы Министерства Просвещения РФ № 632 от 22.11.2019 года «О внесении изменений в Федеральный перечень учебников» и № 233 от 08.05.2019 года «О внесении изменений в Федеральный перечень учебников»)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>
      <w:pPr>
        <w:widowControl w:val="0"/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Постановления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>
      <w:pPr>
        <w:widowControl w:val="0"/>
        <w:numPr>
          <w:ilvl w:val="0"/>
          <w:numId w:val="11"/>
        </w:numPr>
        <w:spacing w:after="0" w:line="240" w:lineRule="auto"/>
        <w:ind w:right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>
      <w:pPr>
        <w:numPr>
          <w:ilvl w:val="0"/>
          <w:numId w:val="12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18.03.2022 №1/22);</w:t>
      </w:r>
    </w:p>
    <w:p>
      <w:pPr>
        <w:numPr>
          <w:ilvl w:val="0"/>
          <w:numId w:val="12"/>
        </w:numPr>
        <w:spacing w:after="0" w:line="240" w:lineRule="auto"/>
        <w:ind w:righ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воспитания одобрена решением федерального  учебно-методического объединения по общему образованию (протокол  от 02.06.2020 № 2/20);Устав Муниципального казённого общеобразовательного учреждения «Киевская ООШ». Приказ  №  603 от 10.10.2019, протокол №1 от 24.09.2019 г.;</w:t>
      </w:r>
    </w:p>
    <w:p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Основная образовательная программа основного  общего образования МКОУ «Киевская  ООШ» </w:t>
      </w:r>
    </w:p>
    <w:p>
      <w:pPr>
        <w:pStyle w:val="a3"/>
        <w:numPr>
          <w:ilvl w:val="0"/>
          <w:numId w:val="3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a3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Вставить календарный график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СанПиН. Нагрузка равномерно распределяется в течение недели. </w:t>
      </w:r>
    </w:p>
    <w:p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образовательной программы основного общего образования сопровождается промежуточной аттестацией обучающихся. Проведения промежуточной аттестации обучающихся проводится по всем предметам учебного плана. </w:t>
      </w:r>
    </w:p>
    <w:p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проведения промежуточной аттестации регулируется Положением </w:t>
      </w:r>
      <w:r>
        <w:rPr>
          <w:rFonts w:ascii="Times New Roman" w:hAnsi="Times New Roman"/>
          <w:i/>
          <w:sz w:val="24"/>
          <w:szCs w:val="24"/>
        </w:rPr>
        <w:t>«О формах, периодичности и порядке текущего контроля успеваемости и промежуточной аттестации обучающихся МКОУ «Киевская ООШ»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утвержденным приказом от  06.09.2016 № 49</w:t>
      </w:r>
    </w:p>
    <w:p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Обучающиеся, не освоившие образовательную программу учебного года и имеющие неудовлетворительные годовые отметки и (или) неаттестацию по одному или нескольким учебным предметам, имеют право пройти повторную аттестацию в установленные периоды, по согласованию с родителями (законными представителями) графика дополнительных занятий и графика ликвидации академической задолженности.</w:t>
      </w:r>
    </w:p>
    <w:p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Обучающиеся, не освоившие образовательную программу учебного года и имеющие неудовлетворительные годовые отметки и (или) неаттестацию по одному или нескольким учебным предметам, по усмотрению родителей (законных представителей):</w:t>
      </w:r>
    </w:p>
    <w:p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оставляются на повторное обучение;</w:t>
      </w:r>
    </w:p>
    <w:p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переводятся на обучение по адаптивной образовательной программе (учитываются рекомендации ПМПК);</w:t>
      </w:r>
    </w:p>
    <w:p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переводятся на обучение по индивидуальному учебному плану.</w:t>
      </w:r>
    </w:p>
    <w:p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Обучающиеся, не освоившие основную образовательную программу основного общего образования, не допускаются к обучению на следующих уровнях общего образования.</w:t>
      </w:r>
    </w:p>
    <w:p>
      <w:pPr>
        <w:pStyle w:val="a6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учебного плана МКОУ   «Киевская  ООШ»в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2023-2024 году полностью обеспечена кадровыми ресурсами, программно-методическими комплектами в соответствии с уровнями обучения и субсидией на выполнение государственного задания.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Обязательная часть учебного плана.</w:t>
      </w:r>
    </w:p>
    <w:p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Обязательная часть учебного плана определяет обязательные предметные области, состав учебных предметов, которые должны быть реализованы во всех имеющих  государственную аккредитацию образовательных учреждениях, реализующих основную образовательную программу начального общего, основного общего и среднего общего образования, и учебное время, отводимое на их изучение.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Cs/>
          <w:sz w:val="24"/>
          <w:szCs w:val="24"/>
        </w:rPr>
        <w:t xml:space="preserve">            </w:t>
      </w:r>
      <w:r>
        <w:rPr>
          <w:rFonts w:ascii="Times New Roman" w:hAnsi="Times New Roman"/>
          <w:i/>
        </w:rPr>
        <w:t>Родителями (законными представителями) родной  язык из числа языков народов Российской Федерации не выбран, также не выбрана и родная литература не выбраны.</w:t>
      </w: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объединении:</w:t>
      </w: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 и 8 класс предмет «Английский язык»;</w:t>
      </w: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 и 8 класс предмет «Информатика»</w:t>
      </w: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5,6,7  класс предмет «Изобразительное искусство»;</w:t>
      </w: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 и 6 класс предмет «Музыка»</w:t>
      </w: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 и 8 класс предмет «Музыка»</w:t>
      </w: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5,6, 7 класс предмет «Технология»;</w:t>
      </w: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 и 9 класс предмет «Технология»;</w:t>
      </w: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5,6, 7 класс предмет «Физическая культура»;</w:t>
      </w: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 и 9 класс предмет «Физическая культура»;</w:t>
      </w: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 и 9 класс предмет «ОБЖ».</w:t>
      </w: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 и 6 класс предмет «Основы духовно-нравственной культуры народов России»</w:t>
      </w: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5628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3120"/>
      </w:tblGrid>
      <w:tr>
        <w:trPr>
          <w:trHeight w:val="276"/>
        </w:trP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>
        <w:tc>
          <w:tcPr>
            <w:tcW w:w="250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</w:tr>
      <w:tr>
        <w:trPr>
          <w:trHeight w:val="630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Литература </w:t>
            </w:r>
          </w:p>
        </w:tc>
      </w:tr>
      <w:tr>
        <w:trPr>
          <w:trHeight w:val="601"/>
        </w:trP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</w:t>
            </w:r>
          </w:p>
        </w:tc>
      </w:tr>
      <w:tr>
        <w:trPr>
          <w:trHeight w:val="318"/>
        </w:trPr>
        <w:tc>
          <w:tcPr>
            <w:tcW w:w="2508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</w:tr>
      <w:tr>
        <w:trPr>
          <w:trHeight w:val="285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</w:tr>
      <w:tr>
        <w:trPr>
          <w:trHeight w:val="285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</w:tr>
      <w:tr>
        <w:trPr>
          <w:trHeight w:val="252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Вероятность и статистика</w:t>
            </w:r>
          </w:p>
        </w:tc>
      </w:tr>
      <w:tr>
        <w:trPr>
          <w:trHeight w:val="315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Информатика </w:t>
            </w:r>
          </w:p>
        </w:tc>
      </w:tr>
      <w:tr>
        <w:trPr>
          <w:trHeight w:val="180"/>
        </w:trPr>
        <w:tc>
          <w:tcPr>
            <w:tcW w:w="2508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</w:tr>
      <w:tr>
        <w:trPr>
          <w:trHeight w:val="180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</w:p>
        </w:tc>
      </w:tr>
      <w:tr>
        <w:trPr>
          <w:trHeight w:val="165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География </w:t>
            </w:r>
          </w:p>
        </w:tc>
      </w:tr>
      <w:tr>
        <w:trPr>
          <w:trHeight w:val="303"/>
        </w:trPr>
        <w:tc>
          <w:tcPr>
            <w:tcW w:w="2508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Естественно – научные предметы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</w:tr>
      <w:tr>
        <w:trPr>
          <w:trHeight w:val="255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</w:tr>
      <w:tr>
        <w:trPr>
          <w:trHeight w:val="285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</w:tr>
      <w:tr>
        <w:trPr>
          <w:trHeight w:val="150"/>
        </w:trP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>
        <w:trPr>
          <w:trHeight w:val="405"/>
        </w:trPr>
        <w:tc>
          <w:tcPr>
            <w:tcW w:w="2508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</w:tr>
      <w:tr>
        <w:trPr>
          <w:trHeight w:val="360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</w:tr>
      <w:tr>
        <w:trPr>
          <w:trHeight w:val="225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Черчение </w:t>
            </w:r>
          </w:p>
        </w:tc>
      </w:tr>
      <w:tr>
        <w:tc>
          <w:tcPr>
            <w:tcW w:w="2508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</w:tr>
      <w:tr>
        <w:trPr>
          <w:trHeight w:val="345"/>
        </w:trPr>
        <w:tc>
          <w:tcPr>
            <w:tcW w:w="2508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безопасности жизнедеятельности</w:t>
            </w:r>
          </w:p>
        </w:tc>
      </w:tr>
      <w:tr>
        <w:trPr>
          <w:trHeight w:val="765"/>
        </w:trPr>
        <w:tc>
          <w:tcPr>
            <w:tcW w:w="2508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Формируемая часть,</w:t>
      </w:r>
      <w:r>
        <w:rPr>
          <w:rFonts w:ascii="Times New Roman" w:hAnsi="Times New Roman"/>
          <w:sz w:val="24"/>
          <w:szCs w:val="24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>
        <w:rPr>
          <w:rFonts w:ascii="Times New Roman" w:hAnsi="Times New Roman"/>
          <w:spacing w:val="2"/>
          <w:sz w:val="24"/>
          <w:szCs w:val="24"/>
        </w:rPr>
        <w:t>нагрузки обучающихся</w:t>
      </w:r>
      <w:r>
        <w:rPr>
          <w:rFonts w:ascii="Times New Roman" w:hAnsi="Times New Roman"/>
          <w:sz w:val="24"/>
          <w:szCs w:val="24"/>
        </w:rPr>
        <w:t xml:space="preserve">, использовано: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 час в неделю в 5 классе отводится на курс «Информатика»;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 час в неделю в 5 классе отводится на курс «Обществознание»;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 час в неделю в 6 классе отводится на курс «Информатика»;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 час в неделю в 7 классе отводится на курс «Геометрия вокруг нас»;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 час в неделю в 7 классе отводится на курс «Литература»;</w:t>
      </w:r>
    </w:p>
    <w:p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час в неделю в 8 классе отводится на курс «Черчение и графика»;</w:t>
      </w:r>
    </w:p>
    <w:p>
      <w:pPr>
        <w:pStyle w:val="a3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час в неделю в 8 классе отводится на курс «Экология»;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0,5 часа в неделю в 9 классе отводится на курс «Подготовка к ГИА по математики»;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0,5  часа в неделю в 9 классе отводится на курс «Подготовка к ГИА по русскому языку».</w:t>
      </w:r>
    </w:p>
    <w:p>
      <w:pPr>
        <w:pStyle w:val="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Годовой учебный план основного общего образования</w:t>
      </w:r>
    </w:p>
    <w:p>
      <w:pPr>
        <w:pStyle w:val="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p>
      <w:pPr>
        <w:pStyle w:val="Heading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1995"/>
        <w:gridCol w:w="141"/>
        <w:gridCol w:w="549"/>
        <w:gridCol w:w="15"/>
        <w:gridCol w:w="15"/>
        <w:gridCol w:w="697"/>
        <w:gridCol w:w="992"/>
        <w:gridCol w:w="993"/>
        <w:gridCol w:w="963"/>
        <w:gridCol w:w="840"/>
      </w:tblGrid>
      <w:tr>
        <w:tc>
          <w:tcPr>
            <w:tcW w:w="2760" w:type="dxa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136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4224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  <w:r>
              <w:t>Количество часов в год</w:t>
            </w:r>
            <w:r>
              <w:rPr>
                <w:rStyle w:val="afa"/>
              </w:rPr>
              <w:footnoteReference w:id="3"/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</w:tr>
      <w:t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/>
              </w:rPr>
              <w:t>IX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rPr>
          <w:trHeight w:val="411"/>
        </w:trPr>
        <w:tc>
          <w:tcPr>
            <w:tcW w:w="9960" w:type="dxa"/>
            <w:gridSpan w:val="11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</w:tr>
      <w:tr>
        <w:tc>
          <w:tcPr>
            <w:tcW w:w="276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t xml:space="preserve">Русский язык </w:t>
            </w:r>
            <w:r>
              <w:br/>
              <w:t>и литература</w:t>
            </w:r>
          </w:p>
          <w:p>
            <w:pPr>
              <w:autoSpaceDE w:val="0"/>
              <w:autoSpaceDN w:val="0"/>
              <w:adjustRightInd w:val="0"/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714</w:t>
            </w:r>
          </w:p>
        </w:tc>
      </w:tr>
      <w:tr>
        <w:trPr>
          <w:trHeight w:val="367"/>
        </w:trP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442</w:t>
            </w:r>
          </w:p>
        </w:tc>
      </w:tr>
      <w:tr>
        <w:trPr>
          <w:trHeight w:val="639"/>
        </w:trPr>
        <w:tc>
          <w:tcPr>
            <w:tcW w:w="276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510</w:t>
            </w:r>
          </w:p>
        </w:tc>
      </w:tr>
      <w:tr>
        <w:tc>
          <w:tcPr>
            <w:tcW w:w="2760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</w:tr>
      <w:t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</w:t>
            </w:r>
          </w:p>
        </w:tc>
      </w:tr>
      <w:tr>
        <w:trPr>
          <w:trHeight w:val="375"/>
        </w:trP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204</w:t>
            </w:r>
          </w:p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rPr>
          <w:trHeight w:val="165"/>
        </w:trP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</w:tr>
      <w:t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</w:tr>
      <w:tr>
        <w:tc>
          <w:tcPr>
            <w:tcW w:w="2760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</w:tr>
      <w:t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</w:tr>
      <w:t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</w:t>
            </w:r>
          </w:p>
        </w:tc>
      </w:tr>
      <w:tr>
        <w:tc>
          <w:tcPr>
            <w:tcW w:w="2760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238</w:t>
            </w:r>
          </w:p>
        </w:tc>
      </w:tr>
      <w:t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</w:tr>
      <w:tr>
        <w:trPr>
          <w:trHeight w:val="570"/>
        </w:trP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238</w:t>
            </w:r>
          </w:p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rPr>
          <w:trHeight w:val="270"/>
        </w:trPr>
        <w:tc>
          <w:tcPr>
            <w:tcW w:w="276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</w:tr>
      <w:tr>
        <w:tc>
          <w:tcPr>
            <w:tcW w:w="2760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</w:tr>
      <w:tr>
        <w:trPr>
          <w:trHeight w:val="557"/>
        </w:trP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</w:tr>
      <w:tr>
        <w:tc>
          <w:tcPr>
            <w:tcW w:w="276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</w:t>
            </w:r>
          </w:p>
        </w:tc>
      </w:tr>
      <w:tr>
        <w:tc>
          <w:tcPr>
            <w:tcW w:w="2760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основы безопасности жизнедеятельности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</w:tr>
      <w:t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</w:tr>
      <w:tr>
        <w:tc>
          <w:tcPr>
            <w:tcW w:w="276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986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</w:t>
            </w:r>
          </w:p>
        </w:tc>
      </w:tr>
      <w:tr>
        <w:tc>
          <w:tcPr>
            <w:tcW w:w="9960" w:type="dxa"/>
            <w:gridSpan w:val="11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</w:rPr>
              <w:t>Часть, формируемая участниками образовательных отношений</w:t>
            </w:r>
          </w:p>
        </w:tc>
      </w:tr>
      <w:tr>
        <w:trPr>
          <w:trHeight w:val="597"/>
        </w:trPr>
        <w:tc>
          <w:tcPr>
            <w:tcW w:w="2760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 вокруг нас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>
        <w:trPr>
          <w:trHeight w:val="615"/>
        </w:trP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ГИА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</w:tr>
      <w:tr>
        <w:trPr>
          <w:trHeight w:val="276"/>
        </w:trP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</w:tr>
      <w:tr>
        <w:trPr>
          <w:trHeight w:val="394"/>
        </w:trPr>
        <w:tc>
          <w:tcPr>
            <w:tcW w:w="2760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Черчение и графика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>
        <w:trPr>
          <w:trHeight w:val="870"/>
        </w:trPr>
        <w:tc>
          <w:tcPr>
            <w:tcW w:w="276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lastRenderedPageBreak/>
              <w:t xml:space="preserve">Русский язык </w:t>
            </w:r>
            <w:r>
              <w:br/>
              <w:t>и литературное чтение</w:t>
            </w:r>
          </w:p>
          <w:p>
            <w:pPr>
              <w:autoSpaceDE w:val="0"/>
              <w:autoSpaceDN w:val="0"/>
              <w:adjustRightInd w:val="0"/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ГИА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840" w:type="dxa"/>
            <w:shd w:val="clear" w:color="auto" w:fill="auto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</w:tr>
      <w:tr>
        <w:trPr>
          <w:trHeight w:val="442"/>
        </w:trPr>
        <w:tc>
          <w:tcPr>
            <w:tcW w:w="2760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>
        <w:trPr>
          <w:trHeight w:val="630"/>
        </w:trPr>
        <w:tc>
          <w:tcPr>
            <w:tcW w:w="27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>
        <w:trPr>
          <w:trHeight w:val="190"/>
        </w:trPr>
        <w:tc>
          <w:tcPr>
            <w:tcW w:w="27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Экология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>
        <w:tc>
          <w:tcPr>
            <w:tcW w:w="4755" w:type="dxa"/>
            <w:gridSpan w:val="2"/>
            <w:shd w:val="clear" w:color="auto" w:fill="auto"/>
            <w:vAlign w:val="center"/>
          </w:tcPr>
          <w:p>
            <w:pPr>
              <w:spacing w:before="40" w:after="40"/>
              <w:rPr>
                <w:b/>
              </w:rPr>
            </w:pPr>
            <w:r>
              <w:rPr>
                <w:b/>
              </w:rPr>
              <w:t>Итого: Часть, формируемая участниками образовательных  (при 5-дневке)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>
        <w:tc>
          <w:tcPr>
            <w:tcW w:w="4755" w:type="dxa"/>
            <w:gridSpan w:val="2"/>
            <w:shd w:val="clear" w:color="auto" w:fill="auto"/>
            <w:vAlign w:val="center"/>
          </w:tcPr>
          <w:p>
            <w:pPr>
              <w:rPr>
                <w:color w:val="0070C0"/>
              </w:rPr>
            </w:pPr>
            <w:r>
              <w:rPr>
                <w:b/>
              </w:rPr>
              <w:t>Итого по УП (при 5-дневке)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>
        <w:tc>
          <w:tcPr>
            <w:tcW w:w="4755" w:type="dxa"/>
            <w:gridSpan w:val="2"/>
            <w:shd w:val="clear" w:color="auto" w:fill="auto"/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986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1020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1088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1122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1122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5338</w:t>
            </w:r>
          </w:p>
        </w:tc>
      </w:tr>
    </w:tbl>
    <w:p>
      <w:pPr>
        <w:pStyle w:val="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Недельный учебный план основного общего образования</w:t>
      </w:r>
    </w:p>
    <w:p>
      <w:pPr>
        <w:pStyle w:val="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p>
      <w:pPr>
        <w:pStyle w:val="Heading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267"/>
        <w:gridCol w:w="1997"/>
        <w:gridCol w:w="540"/>
        <w:gridCol w:w="15"/>
        <w:gridCol w:w="30"/>
        <w:gridCol w:w="549"/>
        <w:gridCol w:w="850"/>
        <w:gridCol w:w="992"/>
        <w:gridCol w:w="855"/>
        <w:gridCol w:w="992"/>
        <w:gridCol w:w="992"/>
      </w:tblGrid>
      <w:tr>
        <w:tc>
          <w:tcPr>
            <w:tcW w:w="2754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1997" w:type="dxa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3831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  <w:r>
              <w:t>Количество часов в год</w:t>
            </w:r>
            <w:r>
              <w:rPr>
                <w:rStyle w:val="afa"/>
              </w:rPr>
              <w:footnoteReference w:id="4"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Тариф.</w:t>
            </w:r>
          </w:p>
        </w:tc>
      </w:tr>
      <w:tr>
        <w:tc>
          <w:tcPr>
            <w:tcW w:w="2754" w:type="dxa"/>
            <w:gridSpan w:val="2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5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/>
              </w:rPr>
              <w:t>IX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rPr>
          <w:trHeight w:val="411"/>
        </w:trPr>
        <w:tc>
          <w:tcPr>
            <w:tcW w:w="10566" w:type="dxa"/>
            <w:gridSpan w:val="1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</w:tr>
      <w:tr>
        <w:tc>
          <w:tcPr>
            <w:tcW w:w="2487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t xml:space="preserve">Русский язык </w:t>
            </w:r>
            <w:r>
              <w:br/>
              <w:t>и литература</w:t>
            </w:r>
          </w:p>
          <w:p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>
        <w:trPr>
          <w:trHeight w:val="367"/>
        </w:trP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Литература***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</w:tr>
      <w:tr>
        <w:trPr>
          <w:trHeight w:val="828"/>
        </w:trPr>
        <w:tc>
          <w:tcPr>
            <w:tcW w:w="2487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Иностранные языки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0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FF0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>
        <w:tc>
          <w:tcPr>
            <w:tcW w:w="2487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>
        <w:trPr>
          <w:trHeight w:val="390"/>
        </w:trP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rPr>
          <w:trHeight w:val="150"/>
        </w:trP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00B05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00B05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>
        <w:tc>
          <w:tcPr>
            <w:tcW w:w="2487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>
        <w:tc>
          <w:tcPr>
            <w:tcW w:w="2487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Естественнонаучные предметы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>
        <w:trPr>
          <w:trHeight w:val="510"/>
        </w:trP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rPr>
          <w:trHeight w:val="330"/>
        </w:trPr>
        <w:tc>
          <w:tcPr>
            <w:tcW w:w="2487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85" w:type="dxa"/>
            <w:gridSpan w:val="3"/>
            <w:shd w:val="clear" w:color="auto" w:fill="FFFF00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49" w:type="dxa"/>
            <w:shd w:val="clear" w:color="auto" w:fill="FFFF00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>
        <w:tc>
          <w:tcPr>
            <w:tcW w:w="2487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585" w:type="dxa"/>
            <w:gridSpan w:val="3"/>
            <w:shd w:val="clear" w:color="auto" w:fill="FFFF0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49" w:type="dxa"/>
            <w:shd w:val="clear" w:color="auto" w:fill="FFFF0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00B05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00B05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>
        <w:trPr>
          <w:trHeight w:val="557"/>
        </w:trP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5" w:type="dxa"/>
            <w:gridSpan w:val="3"/>
            <w:shd w:val="clear" w:color="auto" w:fill="FFFF0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49" w:type="dxa"/>
            <w:shd w:val="clear" w:color="auto" w:fill="FFFF0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>
        <w:trPr>
          <w:trHeight w:val="870"/>
        </w:trPr>
        <w:tc>
          <w:tcPr>
            <w:tcW w:w="2487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264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555" w:type="dxa"/>
            <w:gridSpan w:val="2"/>
            <w:vMerge w:val="restart"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2"/>
            <w:vMerge w:val="restart"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00B05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00B05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>
        <w:trPr>
          <w:trHeight w:val="70"/>
        </w:trP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c>
          <w:tcPr>
            <w:tcW w:w="2487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основы безопасности жизнедеятельности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00B05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00B050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55" w:type="dxa"/>
            <w:gridSpan w:val="2"/>
            <w:shd w:val="clear" w:color="auto" w:fill="FFFF00"/>
            <w:vAlign w:val="center"/>
          </w:tcPr>
          <w:p>
            <w:r>
              <w:t>2</w:t>
            </w:r>
          </w:p>
        </w:tc>
        <w:tc>
          <w:tcPr>
            <w:tcW w:w="579" w:type="dxa"/>
            <w:gridSpan w:val="2"/>
            <w:shd w:val="clear" w:color="auto" w:fill="FFFF00"/>
            <w:vAlign w:val="center"/>
          </w:tcPr>
          <w:p>
            <w:pPr>
              <w:ind w:left="117"/>
            </w:pPr>
            <w:r>
              <w:t>2</w:t>
            </w:r>
          </w:p>
        </w:tc>
        <w:tc>
          <w:tcPr>
            <w:tcW w:w="850" w:type="dxa"/>
            <w:shd w:val="clear" w:color="auto" w:fill="FFFF00"/>
          </w:tcPr>
          <w:p>
            <w:r>
              <w:t>2</w:t>
            </w:r>
          </w:p>
        </w:tc>
        <w:tc>
          <w:tcPr>
            <w:tcW w:w="992" w:type="dxa"/>
            <w:shd w:val="clear" w:color="auto" w:fill="00B050"/>
          </w:tcPr>
          <w:p>
            <w:r>
              <w:t>2</w:t>
            </w:r>
          </w:p>
        </w:tc>
        <w:tc>
          <w:tcPr>
            <w:tcW w:w="855" w:type="dxa"/>
            <w:shd w:val="clear" w:color="auto" w:fill="00B050"/>
            <w:vAlign w:val="center"/>
          </w:tcPr>
          <w:p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>
        <w:tc>
          <w:tcPr>
            <w:tcW w:w="2487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>
        <w:tc>
          <w:tcPr>
            <w:tcW w:w="10566" w:type="dxa"/>
            <w:gridSpan w:val="1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</w:rPr>
              <w:t>Часть, формируемая участниками образовательных отношений</w:t>
            </w:r>
          </w:p>
        </w:tc>
      </w:tr>
      <w:tr>
        <w:trPr>
          <w:trHeight w:val="597"/>
        </w:trPr>
        <w:tc>
          <w:tcPr>
            <w:tcW w:w="2487" w:type="dxa"/>
            <w:vMerge w:val="restart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 вокруг нас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>
        <w:trPr>
          <w:trHeight w:val="660"/>
        </w:trP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ГИА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</w:pPr>
            <w: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>
        <w:trPr>
          <w:trHeight w:val="240"/>
        </w:trP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>
        <w:trPr>
          <w:trHeight w:val="394"/>
        </w:trPr>
        <w:tc>
          <w:tcPr>
            <w:tcW w:w="2487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Черчение и графика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>
        <w:trPr>
          <w:trHeight w:val="615"/>
        </w:trPr>
        <w:tc>
          <w:tcPr>
            <w:tcW w:w="2487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t xml:space="preserve">Русский язык </w:t>
            </w:r>
            <w:r>
              <w:br/>
              <w:t>и литературное чтение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ГИА</w:t>
            </w:r>
          </w:p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>
        <w:trPr>
          <w:trHeight w:val="270"/>
        </w:trPr>
        <w:tc>
          <w:tcPr>
            <w:tcW w:w="2487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>
        <w:trPr>
          <w:trHeight w:val="240"/>
        </w:trPr>
        <w:tc>
          <w:tcPr>
            <w:tcW w:w="24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>
        <w:trPr>
          <w:trHeight w:val="254"/>
        </w:trPr>
        <w:tc>
          <w:tcPr>
            <w:tcW w:w="24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 научные предметы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Экология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4751" w:type="dxa"/>
            <w:gridSpan w:val="3"/>
            <w:shd w:val="clear" w:color="auto" w:fill="auto"/>
            <w:vAlign w:val="center"/>
          </w:tcPr>
          <w:p>
            <w:pPr>
              <w:spacing w:before="40" w:after="40"/>
              <w:rPr>
                <w:b/>
              </w:rPr>
            </w:pPr>
            <w:r>
              <w:rPr>
                <w:b/>
              </w:rPr>
              <w:t>Итого: Часть, формируемая участниками образовательных  (при 5-дневке)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c>
          <w:tcPr>
            <w:tcW w:w="4751" w:type="dxa"/>
            <w:gridSpan w:val="3"/>
            <w:shd w:val="clear" w:color="auto" w:fill="auto"/>
            <w:vAlign w:val="center"/>
          </w:tcPr>
          <w:p>
            <w:pPr>
              <w:rPr>
                <w:color w:val="0070C0"/>
              </w:rPr>
            </w:pPr>
            <w:r>
              <w:rPr>
                <w:b/>
              </w:rPr>
              <w:t>Итого по УП (при 5-дневке)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>
        <w:tc>
          <w:tcPr>
            <w:tcW w:w="4751" w:type="dxa"/>
            <w:gridSpan w:val="3"/>
            <w:shd w:val="clear" w:color="auto" w:fill="auto"/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29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добавлено два час на  изучение  учебного предмета «Информатика» с целью расширения программного материала по предмету из формируемой части;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добавлен один час на  изучение  учебного предмета «Обществознание» с целью расширения программного материала по предмету из формируемой части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добавлен один час на изучение учебного предмета «Литература» с целью расширения программного материала по предмету из формируемой части;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добавлен один час на изучение учебного предмета «Геометрия» с целью расширения программного материала по предмету из формируемой части;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добавлен один час на изучение учебного предмета «Черчение», предметной области «Искусство»  с целью расширения программного материала по предмету из формируемой части;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добавлен один час на изучение учебного предмета «Экология», предметной « Естественно-научной области» с целью расширения программного материала по предмету из формируемой части.</w:t>
      </w:r>
    </w:p>
    <w:p>
      <w:pPr>
        <w:autoSpaceDE w:val="0"/>
        <w:jc w:val="center"/>
        <w:rPr>
          <w:b/>
          <w:iCs/>
        </w:rPr>
      </w:pPr>
      <w:r>
        <w:rPr>
          <w:b/>
          <w:iCs/>
        </w:rPr>
        <w:t>Наполняемость 6-9  классов.</w:t>
      </w:r>
    </w:p>
    <w:tbl>
      <w:tblPr>
        <w:tblW w:w="0" w:type="auto"/>
        <w:tblInd w:w="-5" w:type="dxa"/>
        <w:tblLayout w:type="fixed"/>
        <w:tblLook w:val="0000"/>
      </w:tblPr>
      <w:tblGrid>
        <w:gridCol w:w="3030"/>
        <w:gridCol w:w="344"/>
        <w:gridCol w:w="850"/>
        <w:gridCol w:w="851"/>
        <w:gridCol w:w="850"/>
        <w:gridCol w:w="709"/>
        <w:gridCol w:w="2551"/>
      </w:tblGrid>
      <w:tr>
        <w:trPr>
          <w:cantSplit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5-9 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snapToGrid w:val="0"/>
              <w:ind w:left="147"/>
              <w:jc w:val="both"/>
              <w:rPr>
                <w:bCs/>
              </w:rPr>
            </w:pPr>
            <w:r>
              <w:rPr>
                <w:bCs/>
              </w:rPr>
              <w:t>всего</w:t>
            </w:r>
          </w:p>
        </w:tc>
      </w:tr>
      <w:tr>
        <w:trPr>
          <w:cantSplit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класса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</w:p>
        </w:tc>
      </w:tr>
      <w:tr>
        <w:trPr>
          <w:cantSplit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Количество учащихся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>
        <w:trPr>
          <w:cantSplit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Количество классов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>
      <w:pPr>
        <w:shd w:val="clear" w:color="auto" w:fill="FFFFFF"/>
        <w:spacing w:line="320" w:lineRule="atLeast"/>
        <w:ind w:right="58"/>
        <w:rPr>
          <w:rFonts w:ascii="Times New Roman" w:hAnsi="Times New Roman"/>
          <w:b/>
          <w:bCs/>
          <w:color w:val="181818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>Промежуточная аттестация</w:t>
      </w:r>
    </w:p>
    <w:p>
      <w:pPr>
        <w:shd w:val="clear" w:color="auto" w:fill="FFFFFF"/>
        <w:spacing w:line="320" w:lineRule="atLeast"/>
        <w:ind w:right="58"/>
        <w:rPr>
          <w:rFonts w:ascii="Times New Roman" w:hAnsi="Times New Roman"/>
          <w:b/>
          <w:bCs/>
          <w:color w:val="181818"/>
          <w:sz w:val="24"/>
          <w:szCs w:val="24"/>
        </w:rPr>
      </w:pPr>
      <w:r>
        <w:rPr>
          <w:rFonts w:ascii="Times New Roman" w:hAnsi="Times New Roman"/>
          <w:b/>
          <w:bCs/>
          <w:color w:val="181818"/>
          <w:sz w:val="24"/>
          <w:szCs w:val="24"/>
        </w:rPr>
        <w:t xml:space="preserve">         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 xml:space="preserve"> П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ро</w:t>
      </w:r>
      <w:r>
        <w:rPr>
          <w:rFonts w:ascii="Times New Roman" w:hAnsi="Times New Roman"/>
          <w:color w:val="181818"/>
          <w:sz w:val="24"/>
          <w:szCs w:val="24"/>
        </w:rPr>
        <w:t>м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е</w:t>
      </w:r>
      <w:r>
        <w:rPr>
          <w:rFonts w:ascii="Times New Roman" w:hAnsi="Times New Roman"/>
          <w:color w:val="181818"/>
          <w:sz w:val="24"/>
          <w:szCs w:val="24"/>
        </w:rPr>
        <w:t>ж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у</w:t>
      </w:r>
      <w:r>
        <w:rPr>
          <w:rFonts w:ascii="Times New Roman" w:hAnsi="Times New Roman"/>
          <w:color w:val="181818"/>
          <w:sz w:val="24"/>
          <w:szCs w:val="24"/>
        </w:rPr>
        <w:t>т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о</w:t>
      </w:r>
      <w:r>
        <w:rPr>
          <w:rFonts w:ascii="Times New Roman" w:hAnsi="Times New Roman"/>
          <w:color w:val="181818"/>
          <w:sz w:val="24"/>
          <w:szCs w:val="24"/>
        </w:rPr>
        <w:t>ч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н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а</w:t>
      </w:r>
      <w:r>
        <w:rPr>
          <w:rFonts w:ascii="Times New Roman" w:hAnsi="Times New Roman"/>
          <w:color w:val="181818"/>
          <w:sz w:val="24"/>
          <w:szCs w:val="24"/>
        </w:rPr>
        <w:t>я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ат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т</w:t>
      </w:r>
      <w:r>
        <w:rPr>
          <w:rFonts w:ascii="Times New Roman" w:hAnsi="Times New Roman"/>
          <w:color w:val="181818"/>
          <w:sz w:val="24"/>
          <w:szCs w:val="24"/>
        </w:rPr>
        <w:t>еста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ц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и</w:t>
      </w:r>
      <w:r>
        <w:rPr>
          <w:rFonts w:ascii="Times New Roman" w:hAnsi="Times New Roman"/>
          <w:color w:val="181818"/>
          <w:sz w:val="24"/>
          <w:szCs w:val="24"/>
        </w:rPr>
        <w:t>я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в 5-9</w:t>
      </w:r>
      <w:r>
        <w:rPr>
          <w:rFonts w:ascii="Times New Roman" w:hAnsi="Times New Roman"/>
          <w:color w:val="181818"/>
          <w:spacing w:val="3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к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л</w:t>
      </w:r>
      <w:r>
        <w:rPr>
          <w:rFonts w:ascii="Times New Roman" w:hAnsi="Times New Roman"/>
          <w:color w:val="181818"/>
          <w:sz w:val="24"/>
          <w:szCs w:val="24"/>
        </w:rPr>
        <w:t>ассе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 о</w:t>
      </w:r>
      <w:r>
        <w:rPr>
          <w:rFonts w:ascii="Times New Roman" w:hAnsi="Times New Roman"/>
          <w:color w:val="181818"/>
          <w:sz w:val="24"/>
          <w:szCs w:val="24"/>
        </w:rPr>
        <w:t>с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у</w:t>
      </w:r>
      <w:r>
        <w:rPr>
          <w:rFonts w:ascii="Times New Roman" w:hAnsi="Times New Roman"/>
          <w:color w:val="181818"/>
          <w:sz w:val="24"/>
          <w:szCs w:val="24"/>
        </w:rPr>
        <w:t>ществ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л</w:t>
      </w:r>
      <w:r>
        <w:rPr>
          <w:rFonts w:ascii="Times New Roman" w:hAnsi="Times New Roman"/>
          <w:color w:val="181818"/>
          <w:sz w:val="24"/>
          <w:szCs w:val="24"/>
        </w:rPr>
        <w:t>яется</w:t>
      </w:r>
      <w:r>
        <w:rPr>
          <w:rFonts w:ascii="Times New Roman" w:hAnsi="Times New Roman"/>
          <w:color w:val="181818"/>
          <w:spacing w:val="3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за год.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 xml:space="preserve">  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П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ро</w:t>
      </w:r>
      <w:r>
        <w:rPr>
          <w:rFonts w:ascii="Times New Roman" w:hAnsi="Times New Roman"/>
          <w:color w:val="181818"/>
          <w:sz w:val="24"/>
          <w:szCs w:val="24"/>
        </w:rPr>
        <w:t>м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е</w:t>
      </w:r>
      <w:r>
        <w:rPr>
          <w:rFonts w:ascii="Times New Roman" w:hAnsi="Times New Roman"/>
          <w:color w:val="181818"/>
          <w:sz w:val="24"/>
          <w:szCs w:val="24"/>
        </w:rPr>
        <w:t>ж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у</w:t>
      </w:r>
      <w:r>
        <w:rPr>
          <w:rFonts w:ascii="Times New Roman" w:hAnsi="Times New Roman"/>
          <w:color w:val="181818"/>
          <w:sz w:val="24"/>
          <w:szCs w:val="24"/>
        </w:rPr>
        <w:t>т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о</w:t>
      </w:r>
      <w:r>
        <w:rPr>
          <w:rFonts w:ascii="Times New Roman" w:hAnsi="Times New Roman"/>
          <w:color w:val="181818"/>
          <w:sz w:val="24"/>
          <w:szCs w:val="24"/>
        </w:rPr>
        <w:t>ч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н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а</w:t>
      </w:r>
      <w:r>
        <w:rPr>
          <w:rFonts w:ascii="Times New Roman" w:hAnsi="Times New Roman"/>
          <w:color w:val="181818"/>
          <w:sz w:val="24"/>
          <w:szCs w:val="24"/>
        </w:rPr>
        <w:t>я</w:t>
      </w:r>
      <w:r>
        <w:rPr>
          <w:rFonts w:ascii="Times New Roman" w:hAnsi="Times New Roman"/>
          <w:color w:val="181818"/>
          <w:spacing w:val="3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а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т</w:t>
      </w:r>
      <w:r>
        <w:rPr>
          <w:rFonts w:ascii="Times New Roman" w:hAnsi="Times New Roman"/>
          <w:color w:val="181818"/>
          <w:sz w:val="24"/>
          <w:szCs w:val="24"/>
        </w:rPr>
        <w:t>теста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ц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и</w:t>
      </w:r>
      <w:r>
        <w:rPr>
          <w:rFonts w:ascii="Times New Roman" w:hAnsi="Times New Roman"/>
          <w:color w:val="181818"/>
          <w:sz w:val="24"/>
          <w:szCs w:val="24"/>
        </w:rPr>
        <w:t>я 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п</w:t>
      </w:r>
      <w:r>
        <w:rPr>
          <w:rFonts w:ascii="Times New Roman" w:hAnsi="Times New Roman"/>
          <w:color w:val="181818"/>
          <w:sz w:val="24"/>
          <w:szCs w:val="24"/>
        </w:rPr>
        <w:t>о</w:t>
      </w:r>
      <w:r>
        <w:rPr>
          <w:rFonts w:ascii="Times New Roman" w:hAnsi="Times New Roman"/>
          <w:color w:val="181818"/>
          <w:spacing w:val="3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и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т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о</w:t>
      </w:r>
      <w:r>
        <w:rPr>
          <w:rFonts w:ascii="Times New Roman" w:hAnsi="Times New Roman"/>
          <w:color w:val="181818"/>
          <w:sz w:val="24"/>
          <w:szCs w:val="24"/>
        </w:rPr>
        <w:t>г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а</w:t>
      </w:r>
      <w:r>
        <w:rPr>
          <w:rFonts w:ascii="Times New Roman" w:hAnsi="Times New Roman"/>
          <w:color w:val="181818"/>
          <w:sz w:val="24"/>
          <w:szCs w:val="24"/>
        </w:rPr>
        <w:t>м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4"/>
          <w:sz w:val="24"/>
          <w:szCs w:val="24"/>
        </w:rPr>
        <w:t>у</w:t>
      </w:r>
      <w:r>
        <w:rPr>
          <w:rFonts w:ascii="Times New Roman" w:hAnsi="Times New Roman"/>
          <w:color w:val="181818"/>
          <w:sz w:val="24"/>
          <w:szCs w:val="24"/>
        </w:rPr>
        <w:t>че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бн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о</w:t>
      </w:r>
      <w:r>
        <w:rPr>
          <w:rFonts w:ascii="Times New Roman" w:hAnsi="Times New Roman"/>
          <w:color w:val="181818"/>
          <w:sz w:val="24"/>
          <w:szCs w:val="24"/>
        </w:rPr>
        <w:t>го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г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од</w:t>
      </w:r>
      <w:r>
        <w:rPr>
          <w:rFonts w:ascii="Times New Roman" w:hAnsi="Times New Roman"/>
          <w:color w:val="181818"/>
          <w:sz w:val="24"/>
          <w:szCs w:val="24"/>
        </w:rPr>
        <w:t>а 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по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в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о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д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и</w:t>
      </w:r>
      <w:r>
        <w:rPr>
          <w:rFonts w:ascii="Times New Roman" w:hAnsi="Times New Roman"/>
          <w:color w:val="181818"/>
          <w:sz w:val="24"/>
          <w:szCs w:val="24"/>
        </w:rPr>
        <w:t>т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с</w:t>
      </w:r>
      <w:r>
        <w:rPr>
          <w:rFonts w:ascii="Times New Roman" w:hAnsi="Times New Roman"/>
          <w:color w:val="181818"/>
          <w:sz w:val="24"/>
          <w:szCs w:val="24"/>
        </w:rPr>
        <w:t>я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в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а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п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р</w:t>
      </w:r>
      <w:r>
        <w:rPr>
          <w:rFonts w:ascii="Times New Roman" w:hAnsi="Times New Roman"/>
          <w:color w:val="181818"/>
          <w:sz w:val="24"/>
          <w:szCs w:val="24"/>
        </w:rPr>
        <w:t>ел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е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 xml:space="preserve">- </w:t>
      </w:r>
      <w:r>
        <w:rPr>
          <w:rFonts w:ascii="Times New Roman" w:hAnsi="Times New Roman"/>
          <w:color w:val="181818"/>
          <w:sz w:val="24"/>
          <w:szCs w:val="24"/>
        </w:rPr>
        <w:t>мае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б</w:t>
      </w:r>
      <w:r>
        <w:rPr>
          <w:rFonts w:ascii="Times New Roman" w:hAnsi="Times New Roman"/>
          <w:color w:val="181818"/>
          <w:sz w:val="24"/>
          <w:szCs w:val="24"/>
        </w:rPr>
        <w:t>ез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п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р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е</w:t>
      </w:r>
      <w:r>
        <w:rPr>
          <w:rFonts w:ascii="Times New Roman" w:hAnsi="Times New Roman"/>
          <w:color w:val="181818"/>
          <w:sz w:val="24"/>
          <w:szCs w:val="24"/>
        </w:rPr>
        <w:t>к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р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а</w:t>
      </w:r>
      <w:r>
        <w:rPr>
          <w:rFonts w:ascii="Times New Roman" w:hAnsi="Times New Roman"/>
          <w:color w:val="181818"/>
          <w:sz w:val="24"/>
          <w:szCs w:val="24"/>
        </w:rPr>
        <w:t>ще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181818"/>
          <w:sz w:val="24"/>
          <w:szCs w:val="24"/>
        </w:rPr>
        <w:t>я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о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б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р</w:t>
      </w:r>
      <w:r>
        <w:rPr>
          <w:rFonts w:ascii="Times New Roman" w:hAnsi="Times New Roman"/>
          <w:color w:val="181818"/>
          <w:sz w:val="24"/>
          <w:szCs w:val="24"/>
        </w:rPr>
        <w:t>азова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т</w:t>
      </w:r>
      <w:r>
        <w:rPr>
          <w:rFonts w:ascii="Times New Roman" w:hAnsi="Times New Roman"/>
          <w:color w:val="181818"/>
          <w:sz w:val="24"/>
          <w:szCs w:val="24"/>
        </w:rPr>
        <w:t>ел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ь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н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о</w:t>
      </w:r>
      <w:r>
        <w:rPr>
          <w:rFonts w:ascii="Times New Roman" w:hAnsi="Times New Roman"/>
          <w:color w:val="181818"/>
          <w:sz w:val="24"/>
          <w:szCs w:val="24"/>
        </w:rPr>
        <w:t>го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 п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р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о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ц</w:t>
      </w:r>
      <w:r>
        <w:rPr>
          <w:rFonts w:ascii="Times New Roman" w:hAnsi="Times New Roman"/>
          <w:color w:val="181818"/>
          <w:sz w:val="24"/>
          <w:szCs w:val="24"/>
        </w:rPr>
        <w:t>есса 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п</w:t>
      </w:r>
      <w:r>
        <w:rPr>
          <w:rFonts w:ascii="Times New Roman" w:hAnsi="Times New Roman"/>
          <w:color w:val="181818"/>
          <w:sz w:val="24"/>
          <w:szCs w:val="24"/>
        </w:rPr>
        <w:t>о</w:t>
      </w:r>
      <w:r>
        <w:rPr>
          <w:rFonts w:ascii="Times New Roman" w:hAnsi="Times New Roman"/>
          <w:color w:val="181818"/>
          <w:spacing w:val="3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вс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е</w:t>
      </w:r>
      <w:r>
        <w:rPr>
          <w:rFonts w:ascii="Times New Roman" w:hAnsi="Times New Roman"/>
          <w:color w:val="181818"/>
          <w:sz w:val="24"/>
          <w:szCs w:val="24"/>
        </w:rPr>
        <w:t>м 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пр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е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д</w:t>
      </w:r>
      <w:r>
        <w:rPr>
          <w:rFonts w:ascii="Times New Roman" w:hAnsi="Times New Roman"/>
          <w:color w:val="181818"/>
          <w:sz w:val="24"/>
          <w:szCs w:val="24"/>
        </w:rPr>
        <w:t>ме</w:t>
      </w:r>
      <w:r>
        <w:rPr>
          <w:rFonts w:ascii="Times New Roman" w:hAnsi="Times New Roman"/>
          <w:color w:val="181818"/>
          <w:spacing w:val="-3"/>
          <w:sz w:val="24"/>
          <w:szCs w:val="24"/>
        </w:rPr>
        <w:t>т</w:t>
      </w:r>
      <w:r>
        <w:rPr>
          <w:rFonts w:ascii="Times New Roman" w:hAnsi="Times New Roman"/>
          <w:color w:val="181818"/>
          <w:sz w:val="24"/>
          <w:szCs w:val="24"/>
        </w:rPr>
        <w:t>ам 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-4"/>
          <w:sz w:val="24"/>
          <w:szCs w:val="24"/>
        </w:rPr>
        <w:t>у</w:t>
      </w:r>
      <w:r>
        <w:rPr>
          <w:rFonts w:ascii="Times New Roman" w:hAnsi="Times New Roman"/>
          <w:color w:val="181818"/>
          <w:sz w:val="24"/>
          <w:szCs w:val="24"/>
        </w:rPr>
        <w:t>че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б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н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о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г</w:t>
      </w:r>
      <w:r>
        <w:rPr>
          <w:rFonts w:ascii="Times New Roman" w:hAnsi="Times New Roman"/>
          <w:color w:val="181818"/>
          <w:sz w:val="24"/>
          <w:szCs w:val="24"/>
        </w:rPr>
        <w:t>о </w:t>
      </w:r>
      <w:r>
        <w:rPr>
          <w:rFonts w:ascii="Times New Roman" w:hAnsi="Times New Roman"/>
          <w:color w:val="181818"/>
          <w:spacing w:val="2"/>
          <w:sz w:val="24"/>
          <w:szCs w:val="24"/>
        </w:rPr>
        <w:t> 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п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>л</w:t>
      </w:r>
      <w:r>
        <w:rPr>
          <w:rFonts w:ascii="Times New Roman" w:hAnsi="Times New Roman"/>
          <w:color w:val="181818"/>
          <w:spacing w:val="-2"/>
          <w:sz w:val="24"/>
          <w:szCs w:val="24"/>
        </w:rPr>
        <w:t>а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>н</w:t>
      </w:r>
      <w:r>
        <w:rPr>
          <w:rFonts w:ascii="Times New Roman" w:hAnsi="Times New Roman"/>
          <w:color w:val="181818"/>
          <w:sz w:val="24"/>
          <w:szCs w:val="24"/>
        </w:rPr>
        <w:t>а, кроме русского языка и математики в 9 классе. По этом двум предметам обучающиеся сдают ГИА.</w:t>
      </w:r>
    </w:p>
    <w:p>
      <w:pPr>
        <w:shd w:val="clear" w:color="auto" w:fill="FFFFFF"/>
        <w:ind w:right="55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          Четвертная аттестация осуществляется на основании оценок за период данной четверти, а также текущего контроля в соответствии с тематическим планирование в течение четверти.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Промежуточная аттестация проводится в переводных классах с 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CC"/>
        </w:rPr>
        <w:t>17 апреля 2024 года</w:t>
      </w:r>
      <w:r>
        <w:rPr>
          <w:rFonts w:ascii="Times New Roman" w:hAnsi="Times New Roman"/>
          <w:color w:val="222222"/>
          <w:sz w:val="24"/>
          <w:szCs w:val="24"/>
        </w:rPr>
        <w:t xml:space="preserve"> по 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CC"/>
        </w:rPr>
        <w:t>19 мая 2024 года</w:t>
      </w:r>
      <w:r>
        <w:rPr>
          <w:rFonts w:ascii="Times New Roman" w:hAnsi="Times New Roman"/>
          <w:color w:val="222222"/>
          <w:sz w:val="24"/>
          <w:szCs w:val="24"/>
        </w:rPr>
        <w:t xml:space="preserve"> без прекращения образовательной деятельности по предметам учебного плана.</w:t>
      </w:r>
    </w:p>
    <w:p>
      <w:pPr>
        <w:autoSpaceDE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 26 мая по 16 июня обучающиеся сдают ГИА, согласно графику.</w:t>
      </w:r>
    </w:p>
    <w:p>
      <w:pPr>
        <w:pStyle w:val="a3"/>
        <w:autoSpaceDE w:val="0"/>
        <w:ind w:left="1429"/>
        <w:rPr>
          <w:i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4124"/>
        <w:gridCol w:w="3931"/>
      </w:tblGrid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spacing w:after="0" w:line="25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spacing w:after="0" w:line="25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Предметы, по которым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осуществляется промежуточная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аттестация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spacing w:after="0" w:line="25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Формы проведения аттестации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5-8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5-9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5-9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Тестирование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Тестирование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5-9й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Тестирование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Тестирование</w:t>
            </w:r>
          </w:p>
        </w:tc>
      </w:tr>
      <w:t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8-9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Основы безопасности </w:t>
            </w:r>
            <w:r>
              <w:rPr>
                <w:rFonts w:ascii="Arial" w:hAnsi="Arial" w:cs="Arial"/>
                <w:sz w:val="24"/>
                <w:szCs w:val="24"/>
              </w:rPr>
              <w:br/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</w:tbl>
    <w:p>
      <w:pPr>
        <w:pStyle w:val="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2.6. Внеурочная деятельность</w:t>
      </w:r>
    </w:p>
    <w:p>
      <w:pPr>
        <w:pStyle w:val="Heading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2.6.1. Пояснительная записка</w:t>
      </w:r>
    </w:p>
    <w:p>
      <w:pPr>
        <w:pStyle w:val="af3"/>
        <w:ind w:left="426" w:right="683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внеурочной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деятельности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формируется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МКОУ «Киевская ООШ»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>
        <w:rPr>
          <w:b w:val="0"/>
          <w:spacing w:val="-1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учетом</w:t>
      </w:r>
      <w:r>
        <w:rPr>
          <w:b w:val="0"/>
          <w:spacing w:val="-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</w:t>
      </w:r>
      <w:r>
        <w:rPr>
          <w:b w:val="0"/>
          <w:spacing w:val="-1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права участникам образовательных отношений выбора направления и содержания учебных </w:t>
      </w:r>
      <w:r>
        <w:rPr>
          <w:b w:val="0"/>
          <w:spacing w:val="-2"/>
          <w:sz w:val="24"/>
          <w:szCs w:val="24"/>
        </w:rPr>
        <w:t>курсов.</w:t>
      </w:r>
    </w:p>
    <w:p>
      <w:pPr>
        <w:pStyle w:val="af3"/>
        <w:spacing w:before="1" w:line="275" w:lineRule="exact"/>
        <w:ind w:left="426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Основными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задачами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организации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внеурочной</w:t>
      </w:r>
      <w:r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деятельности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являются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>следующие:</w:t>
      </w:r>
    </w:p>
    <w:p>
      <w:pPr>
        <w:pStyle w:val="a3"/>
        <w:widowControl w:val="0"/>
        <w:numPr>
          <w:ilvl w:val="0"/>
          <w:numId w:val="16"/>
        </w:numPr>
        <w:tabs>
          <w:tab w:val="left" w:pos="1716"/>
        </w:tabs>
        <w:autoSpaceDE w:val="0"/>
        <w:autoSpaceDN w:val="0"/>
        <w:spacing w:after="0" w:line="242" w:lineRule="auto"/>
        <w:ind w:left="426" w:right="693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>
      <w:pPr>
        <w:pStyle w:val="a3"/>
        <w:widowControl w:val="0"/>
        <w:numPr>
          <w:ilvl w:val="0"/>
          <w:numId w:val="16"/>
        </w:numPr>
        <w:tabs>
          <w:tab w:val="left" w:pos="1716"/>
        </w:tabs>
        <w:autoSpaceDE w:val="0"/>
        <w:autoSpaceDN w:val="0"/>
        <w:spacing w:after="0" w:line="242" w:lineRule="auto"/>
        <w:ind w:left="426" w:right="68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>
      <w:pPr>
        <w:pStyle w:val="a3"/>
        <w:widowControl w:val="0"/>
        <w:numPr>
          <w:ilvl w:val="0"/>
          <w:numId w:val="16"/>
        </w:numPr>
        <w:tabs>
          <w:tab w:val="left" w:pos="1716"/>
        </w:tabs>
        <w:autoSpaceDE w:val="0"/>
        <w:autoSpaceDN w:val="0"/>
        <w:spacing w:after="0" w:line="242" w:lineRule="auto"/>
        <w:ind w:left="426" w:right="69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навыков организации своей жизнедеятельности с учетом правил безопасного образа жизни;</w:t>
      </w:r>
    </w:p>
    <w:p>
      <w:pPr>
        <w:pStyle w:val="a3"/>
        <w:widowControl w:val="0"/>
        <w:numPr>
          <w:ilvl w:val="0"/>
          <w:numId w:val="16"/>
        </w:numPr>
        <w:tabs>
          <w:tab w:val="left" w:pos="1716"/>
        </w:tabs>
        <w:autoSpaceDE w:val="0"/>
        <w:autoSpaceDN w:val="0"/>
        <w:spacing w:after="0" w:line="240" w:lineRule="auto"/>
        <w:ind w:left="426" w:right="69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общей культуры обучающихся, углубление 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>
      <w:pPr>
        <w:pStyle w:val="a3"/>
        <w:widowControl w:val="0"/>
        <w:numPr>
          <w:ilvl w:val="0"/>
          <w:numId w:val="16"/>
        </w:numPr>
        <w:tabs>
          <w:tab w:val="left" w:pos="1716"/>
        </w:tabs>
        <w:autoSpaceDE w:val="0"/>
        <w:autoSpaceDN w:val="0"/>
        <w:spacing w:after="0" w:line="240" w:lineRule="auto"/>
        <w:ind w:left="426" w:right="681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навыков совместной деятельности со сверстниками, </w:t>
      </w:r>
      <w:r>
        <w:rPr>
          <w:rFonts w:ascii="Times New Roman" w:hAnsi="Times New Roman"/>
          <w:sz w:val="24"/>
        </w:rPr>
        <w:lastRenderedPageBreak/>
        <w:t>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>
      <w:pPr>
        <w:pStyle w:val="a3"/>
        <w:widowControl w:val="0"/>
        <w:numPr>
          <w:ilvl w:val="0"/>
          <w:numId w:val="16"/>
        </w:numPr>
        <w:tabs>
          <w:tab w:val="left" w:pos="1716"/>
        </w:tabs>
        <w:autoSpaceDE w:val="0"/>
        <w:autoSpaceDN w:val="0"/>
        <w:spacing w:after="0" w:line="240" w:lineRule="auto"/>
        <w:ind w:left="426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формирование культуры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поведения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информационной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среде.</w:t>
      </w:r>
    </w:p>
    <w:p>
      <w:pPr>
        <w:pStyle w:val="af3"/>
        <w:spacing w:before="63"/>
        <w:ind w:left="426" w:right="684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Внеурочная деятельность организуется </w:t>
      </w:r>
      <w:r>
        <w:rPr>
          <w:b w:val="0"/>
          <w:i/>
          <w:sz w:val="24"/>
          <w:szCs w:val="24"/>
        </w:rPr>
        <w:t xml:space="preserve">по направлениям развития личности школьника </w:t>
      </w:r>
      <w:r>
        <w:rPr>
          <w:b w:val="0"/>
          <w:sz w:val="24"/>
          <w:szCs w:val="24"/>
        </w:rPr>
        <w:t>с учетом намеченных задач внеурочной деятельности. Все ее формы представляются в деятельностных формулировках, что подчеркивает их практико - ориентированные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характеристики.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выборе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направлений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отборе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содержания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обучения образовательная организация учитывает:</w:t>
      </w:r>
    </w:p>
    <w:p>
      <w:pPr>
        <w:pStyle w:val="a3"/>
        <w:widowControl w:val="0"/>
        <w:numPr>
          <w:ilvl w:val="0"/>
          <w:numId w:val="15"/>
        </w:numPr>
        <w:tabs>
          <w:tab w:val="left" w:pos="1807"/>
        </w:tabs>
        <w:autoSpaceDE w:val="0"/>
        <w:autoSpaceDN w:val="0"/>
        <w:spacing w:before="3" w:after="0" w:line="240" w:lineRule="auto"/>
        <w:ind w:left="426" w:right="698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>
      <w:pPr>
        <w:pStyle w:val="a3"/>
        <w:widowControl w:val="0"/>
        <w:numPr>
          <w:ilvl w:val="0"/>
          <w:numId w:val="15"/>
        </w:numPr>
        <w:tabs>
          <w:tab w:val="left" w:pos="1807"/>
        </w:tabs>
        <w:autoSpaceDE w:val="0"/>
        <w:autoSpaceDN w:val="0"/>
        <w:spacing w:before="3" w:after="0" w:line="237" w:lineRule="auto"/>
        <w:ind w:left="426" w:right="69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>
      <w:pPr>
        <w:pStyle w:val="a3"/>
        <w:widowControl w:val="0"/>
        <w:numPr>
          <w:ilvl w:val="0"/>
          <w:numId w:val="15"/>
        </w:numPr>
        <w:tabs>
          <w:tab w:val="left" w:pos="1807"/>
        </w:tabs>
        <w:autoSpaceDE w:val="0"/>
        <w:autoSpaceDN w:val="0"/>
        <w:spacing w:before="5" w:after="0" w:line="237" w:lineRule="auto"/>
        <w:ind w:left="426" w:right="69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деятельностью.</w:t>
      </w:r>
    </w:p>
    <w:p>
      <w:pPr>
        <w:spacing w:before="2" w:line="242" w:lineRule="auto"/>
        <w:ind w:left="426" w:right="2475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Реализуемые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направления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внеурочной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деятельности и их содержательное наполнение</w:t>
      </w:r>
    </w:p>
    <w:p>
      <w:pPr>
        <w:pStyle w:val="af3"/>
        <w:ind w:left="426" w:right="684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отборе направлений внеурочной деятельности МКОУ «Киевская ООШ»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выбору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направлений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внеурочной</w:t>
      </w:r>
      <w:r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деятельности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их</w:t>
      </w:r>
      <w:r>
        <w:rPr>
          <w:b w:val="0"/>
          <w:spacing w:val="-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организации</w:t>
      </w:r>
      <w:r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привлекаются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родители как законные участники образовательных отношений.</w:t>
      </w:r>
    </w:p>
    <w:p>
      <w:pPr>
        <w:autoSpaceDE w:val="0"/>
        <w:rPr>
          <w:iCs/>
        </w:rPr>
      </w:pPr>
    </w:p>
    <w:p>
      <w:pPr>
        <w:pStyle w:val="ConsPlusNormal"/>
        <w:ind w:left="9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tbl>
      <w:tblPr>
        <w:tblW w:w="10136" w:type="dxa"/>
        <w:tblInd w:w="-176" w:type="dxa"/>
        <w:tblLayout w:type="fixed"/>
        <w:tblLook w:val="0000"/>
      </w:tblPr>
      <w:tblGrid>
        <w:gridCol w:w="2695"/>
        <w:gridCol w:w="3543"/>
        <w:gridCol w:w="1559"/>
        <w:gridCol w:w="992"/>
        <w:gridCol w:w="1347"/>
      </w:tblGrid>
      <w:tr>
        <w:trPr>
          <w:trHeight w:val="976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Направления развития личности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рабочей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Класс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  <w:p>
            <w:pPr>
              <w:autoSpaceDE w:val="0"/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 уч. год</w:t>
            </w:r>
          </w:p>
        </w:tc>
      </w:tr>
      <w:tr>
        <w:trPr>
          <w:trHeight w:val="180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val="315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 - оздоровительное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Подвижные 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5,6,7,8,9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>
        <w:trPr>
          <w:trHeight w:val="117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карьеры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rPr>
          <w:trHeight w:val="630"/>
        </w:trPr>
        <w:tc>
          <w:tcPr>
            <w:tcW w:w="26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– гуманитарное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примирения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rPr>
          <w:trHeight w:val="173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>
        <w:trPr>
          <w:trHeight w:val="330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 - нравственное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rPr>
          <w:trHeight w:val="232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5,6,7,8,9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>
        <w:trPr>
          <w:trHeight w:val="285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Функциональная грамотность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/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Воспитательная  работа.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внеурочной деятельности является составной частью учебно-воспитательного процесса и одной из форм организации свободного времени учащихся. Она должна удовлетворять потребностям учащихся в содержательном досуге, их участии в общественно полезной деятельности.   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Организации отдыха, оздоровления и занятости детей рассматривается современным обществом как обязательная часть социальной политики государства в отношении семьи и детей. Это дает возможность для обеспечения самореализации и социализации воспитанников. </w:t>
      </w:r>
    </w:p>
    <w:p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Разнообразие форм занятости обучающих создаёт им возможность найти свое дело, воплотить свои мечты в реальность.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2021–2022 учебном году планирование работы было определено таким образом, чтобы воспитательный процесс соответствовал целям и задачам школы.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Вся воспитательная работа строилась на основе сотрудничества детей, их родителей, классных руководителей и администрации школы. Все мероприятия являлись звеньями в цепи процесса создания личностно-ориентированной образовательной и воспитательной среды.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 Работа была направлена на выявление и развитие способностей у учащихся, формирование духовно-нравственной, физически здоровой, творчески мыслящей личности.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</w:rPr>
        <w:t xml:space="preserve">создание условий для социального становления личности каждого ребенка, через вовлечение его в общественно – полезную деятельность и его положительную мотивацию, интересы и потребности, реализуемые в различных видах досуга. 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достижения цели были поставлены задачи: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вовлекать детей в общественно – полезную деятельность при этом организовывать их досуг;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-поддерживать их инициативность, уверенность в себе, активность в общественной жизни;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-пробуждать в детях желание к активной творческой деятельности; развивать их творческую любознательность, эстетический вкус;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-помогать, каждому ребенку максимально раскрывать свои способности и возможности; 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-воспитывать в детях доброту, милосердие, терпимость, чуткость, чувство национального достоинства и патриотизма;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-развивать личность ребенка духовно и физически;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-научить детей строить отношения с ровесниками и взрослыми на основе уважения, понимания, доверия.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Выполнение поставленных задач осуществлялось через различные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формы и методы: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-игровые программы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-концертные программы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-акции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-выставки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-конкурсы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-викторины</w:t>
      </w:r>
    </w:p>
    <w:p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-КТД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школе работает детская организация «Алые паруса»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ДО «Алые паруса» работает по 5 направлениям: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- научно-познавательное</w:t>
      </w:r>
      <w:r>
        <w:rPr>
          <w:rFonts w:ascii="Times New Roman" w:hAnsi="Times New Roman"/>
          <w:color w:val="000000"/>
          <w:sz w:val="24"/>
          <w:szCs w:val="24"/>
        </w:rPr>
        <w:br/>
        <w:t>- гражданско-патриотическое</w:t>
      </w:r>
      <w:r>
        <w:rPr>
          <w:rFonts w:ascii="Times New Roman" w:hAnsi="Times New Roman"/>
          <w:color w:val="000000"/>
          <w:sz w:val="24"/>
          <w:szCs w:val="24"/>
        </w:rPr>
        <w:br/>
        <w:t>- спортивно-оздоровительное</w:t>
      </w:r>
      <w:r>
        <w:rPr>
          <w:rFonts w:ascii="Times New Roman" w:hAnsi="Times New Roman"/>
          <w:color w:val="000000"/>
          <w:sz w:val="24"/>
          <w:szCs w:val="24"/>
        </w:rPr>
        <w:br/>
        <w:t>-художественно-эстетическое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-профориентационное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Огромную роль в формировании духовных ценностей играют коллективно-творческие дела, традиции школы.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Основными задачами КТД сейчас, в новых условиях, являются: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формирование и развитие коллектива;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развитие личности каждого ребенка, его способностей,</w:t>
      </w:r>
      <w:r>
        <w:rPr>
          <w:rFonts w:ascii="Times New Roman" w:hAnsi="Times New Roman"/>
          <w:color w:val="000000"/>
          <w:sz w:val="24"/>
          <w:szCs w:val="24"/>
        </w:rPr>
        <w:br/>
        <w:t>индивидуальности;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развитие творчества как коллективного, так и индивидуального;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eastAsia="Symbol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z w:val="24"/>
          <w:szCs w:val="24"/>
        </w:rPr>
        <w:t>бучение правилам и формам совместной работы;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eastAsia="Symbol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z w:val="24"/>
          <w:szCs w:val="24"/>
        </w:rPr>
        <w:t>еализация коммуникационных потребностей детей.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течение года по этим направлениям велась большая практическая работа. 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ДО «Алые паруса» насчитывает 35 учащихся МКОУ «Киевская ООШ».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2021-2022  учебный год ставились следующие задачи:</w:t>
      </w:r>
    </w:p>
    <w:p>
      <w:pPr>
        <w:tabs>
          <w:tab w:val="left" w:pos="6900"/>
        </w:tabs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Создание системы самоуправления как воспитывающей среды школы, обеспечивающей социализацию каждого ребёнка.</w:t>
      </w:r>
    </w:p>
    <w:p>
      <w:pPr>
        <w:tabs>
          <w:tab w:val="left" w:pos="6900"/>
        </w:tabs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Организация групповой, коллективной и индивидуальной деятельности, вовлекающей школьника в общественно - целостные отношения.</w:t>
      </w:r>
    </w:p>
    <w:p>
      <w:pPr>
        <w:tabs>
          <w:tab w:val="left" w:pos="6900"/>
        </w:tabs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Развитие и упрочение детской организации как основы для межвозрастного  общения, социальной адаптации, творческого развития каждого ученика.</w:t>
      </w:r>
    </w:p>
    <w:p>
      <w:pPr>
        <w:tabs>
          <w:tab w:val="left" w:pos="6900"/>
        </w:tabs>
        <w:spacing w:after="0" w:line="240" w:lineRule="auto"/>
        <w:ind w:left="128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Воспитание доброты, гуманизма и милосердия, а так же научить ребят помогать друг другу в различных ситуациях.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решения этих задач Совет Дела старался вовлечь в свою деятельность все классы. Школьники активно принимали участие в всероссийских, региональных, районных  и школьных акциях, мероприятиях, конкурсах.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af3"/>
        <w:ind w:firstLine="567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 течении года оформлялись стенды к знаменательным датам и открытым мероприятиям.</w:t>
      </w:r>
    </w:p>
    <w:p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деятельности показал, что поставленные задачи были полностью достигнуты. Успешно прошли все запланированные мероприятия.  Кроме тех, которые были запланированы на сентябрь-декабрь, в связи с эпидемиологической обстановкой проведения массовых мероприятий были отменены.</w:t>
      </w:r>
    </w:p>
    <w:p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 все учащиеся школы были вовлечены в различные виды деятельности, смогли проявить свои качества. </w:t>
      </w:r>
    </w:p>
    <w:p>
      <w:pPr>
        <w:pStyle w:val="af3"/>
        <w:ind w:firstLine="567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 начала учебного года работа строилась в сотрудничестве с классными руководителями, чтобы привлечь к участию в конкурсах разного уровня. Внеклассные мероприятия развивают способность учащихся к самовыражению, воспитывают самостоятельность, творческое отношение к делу, развивают организаторские способности, содействуют формированию коллектива, сплачивают сообщество детей и родителей.</w:t>
      </w:r>
    </w:p>
    <w:p>
      <w:pPr>
        <w:pStyle w:val="af3"/>
        <w:ind w:firstLine="567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>Для успешной реализации цели и задач работы поддерживаю связь с родителями учащихся, вовлекая их в культурно-досуговую деятельность. Создаю условия для  реализации учащихся в различных видах творческой деятельности.</w:t>
      </w:r>
    </w:p>
    <w:p>
      <w:pPr>
        <w:pStyle w:val="af3"/>
        <w:ind w:firstLine="567"/>
        <w:jc w:val="left"/>
        <w:rPr>
          <w:b w:val="0"/>
          <w:sz w:val="24"/>
          <w:szCs w:val="24"/>
        </w:rPr>
      </w:pPr>
    </w:p>
    <w:p>
      <w:pPr>
        <w:pStyle w:val="af3"/>
        <w:spacing w:after="15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Анализируя всю работу, проделанную за год, хотелось бы отметить положительные моменты:</w:t>
      </w:r>
    </w:p>
    <w:p>
      <w:pPr>
        <w:pStyle w:val="af3"/>
        <w:spacing w:after="15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ответственное отношение классных руководителей к подготовке детей для мероприятий;</w:t>
      </w:r>
    </w:p>
    <w:p>
      <w:pPr>
        <w:pStyle w:val="af3"/>
        <w:spacing w:after="15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активная помощь в организации со стороны детей;</w:t>
      </w:r>
    </w:p>
    <w:p>
      <w:pPr>
        <w:pStyle w:val="af3"/>
        <w:spacing w:after="15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разнообразие форм проведения, тематики мероприятий.</w:t>
      </w:r>
    </w:p>
    <w:p>
      <w:pPr>
        <w:pStyle w:val="af3"/>
        <w:shd w:val="clear" w:color="auto" w:fill="FFFFFF"/>
        <w:spacing w:line="276" w:lineRule="auto"/>
        <w:jc w:val="left"/>
        <w:rPr>
          <w:b w:val="0"/>
          <w:bCs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Традиционно прошли </w:t>
      </w:r>
      <w:r>
        <w:rPr>
          <w:b w:val="0"/>
          <w:bCs/>
          <w:color w:val="000000"/>
          <w:sz w:val="24"/>
          <w:szCs w:val="24"/>
        </w:rPr>
        <w:t xml:space="preserve">предметные недели.                                                  </w:t>
      </w:r>
    </w:p>
    <w:p>
      <w:pPr>
        <w:pStyle w:val="af3"/>
        <w:shd w:val="clear" w:color="auto" w:fill="FFFFFF"/>
        <w:spacing w:line="276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Предметные недели были проведены в указанные сроки, согласно разработанному плану. При подготовке мероприятий и творческих заданий учитывались возрастные особенности детей и возможность проявить себя в разных видах деятельности.  Проведение предметных недель, как свидетельствует практика, способствует повышению интереса детей к изучению предмета, в том числе через внеурочную деятельность и через проведение нестандартных открытых уроков, конкурсов мультимедийных презентаций по изучаемым темам, создание учащимися фото - и электронных тематических газет, кроссвордов, организацию выставок, тематических марафонов  и т. п.  Хорошо организованные и интересно проведённые предметные Недели (по русскому языку и литературе, математике, иностранному, истории, физкультуре) помогли обогатить знания детей, проявить их инициативу и самостоятельность, способствовать развитию индивидуальных качеств, раскрытию их талантов, поэтому в нашей школе предметные Недели получили широкое распространение и стали традиционными. Итогом Недель  является линейка закрытия, на которой объявляются  и награждаются победители.</w:t>
      </w:r>
      <w:r>
        <w:rPr>
          <w:b w:val="0"/>
          <w:sz w:val="24"/>
          <w:szCs w:val="24"/>
        </w:rPr>
        <w:br/>
      </w:r>
      <w:r>
        <w:rPr>
          <w:b w:val="0"/>
          <w:color w:val="000000"/>
          <w:sz w:val="24"/>
          <w:szCs w:val="24"/>
        </w:rPr>
        <w:t xml:space="preserve">        </w:t>
      </w:r>
    </w:p>
    <w:p>
      <w:pPr>
        <w:pStyle w:val="af3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Контакт с родителями строится таким образом, чтобы у родителей возникал интерес к процессу воспитания, потребность добиться успеха, уверенность в своих силах. Огромный эффект имеют коллективные дела школы и классов, в которых принимают участие родители.  Это способствует:</w:t>
      </w:r>
    </w:p>
    <w:p>
      <w:pPr>
        <w:pStyle w:val="af3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повышению педагогического уровня знаний родителей в период всего обучения детей в школе;</w:t>
      </w:r>
    </w:p>
    <w:p>
      <w:pPr>
        <w:pStyle w:val="af3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вооружению семьи педагогическими знаниями и умениями, усвоение теоретических знаний и приобретение практических навыков.</w:t>
      </w:r>
    </w:p>
    <w:p>
      <w:pPr>
        <w:pStyle w:val="af3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Школа использует разнообразные формы занятий: </w:t>
      </w:r>
    </w:p>
    <w:p>
      <w:pPr>
        <w:pStyle w:val="af3"/>
        <w:spacing w:line="276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лекции                                     </w:t>
      </w:r>
    </w:p>
    <w:p>
      <w:pPr>
        <w:pStyle w:val="af3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беседы                                                                                                                                                                                                                                                                    - информирование родителей через ресурсы школьного сайта                                                 </w:t>
      </w:r>
    </w:p>
    <w:p>
      <w:pPr>
        <w:pStyle w:val="af3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 школе уделяется внимание вопросу знакомства родителей с нормативными документами на  родительских собраниях, вовлечение родителей в органы школьного самоуправления. На собрании обсуждаются проблемы жизни класса и родительского коллектива в целом. В течение года родители посещают праздничные концерты, где сами участвуют.</w:t>
      </w:r>
    </w:p>
    <w:p>
      <w:pPr>
        <w:pStyle w:val="af3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В следующем учебном году планируется продолжить работу по всем направлениям, особо уделив внимание гражданско-патриотическому воспитанию, воспитанию здорового образа жизни. Необходимо активнее принимать участие в районных, краевых мероприятиях. </w:t>
      </w:r>
      <w:r>
        <w:rPr>
          <w:b w:val="0"/>
          <w:color w:val="000000"/>
          <w:sz w:val="24"/>
          <w:szCs w:val="24"/>
        </w:rPr>
        <w:lastRenderedPageBreak/>
        <w:t xml:space="preserve">Проводить больше интересных и увлекательных КТД, а также стремиться к большему привлечению инновационных технологий в организации и проведении мероприятий, организовать работу по обучению актива (проявление большей самостоятельности при подготовке и проведении мероприятий).    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Наши дети - активные участники не только школьных мероприятий, но и</w:t>
      </w:r>
      <w:r>
        <w:rPr>
          <w:rFonts w:ascii="Times New Roman" w:hAnsi="Times New Roman"/>
          <w:color w:val="000000"/>
          <w:sz w:val="24"/>
          <w:szCs w:val="24"/>
        </w:rPr>
        <w:br/>
        <w:t>районных, муниципальных и всероссийских  акций, соревнований, конкурсов.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Педагогический коллектив школы старается разнообразить досуг школьников,   вовлекая их в экскурсионную работу, исследовательскую деятельность,  волонтерское движение. </w:t>
      </w:r>
      <w:r>
        <w:rPr>
          <w:rFonts w:ascii="Times New Roman" w:hAnsi="Times New Roman"/>
          <w:color w:val="000000"/>
          <w:sz w:val="24"/>
          <w:szCs w:val="24"/>
        </w:rPr>
        <w:br/>
        <w:t>Работа с детьми в ДО приносит свои результаты: все больше и больше детей откликается на участие в том или ином мероприятии.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  обучающихся  МКОУ «Киевская ООШ»  за 2021- 2022 учебный год</w:t>
      </w:r>
    </w:p>
    <w:tbl>
      <w:tblPr>
        <w:tblStyle w:val="aa"/>
        <w:tblW w:w="11056" w:type="dxa"/>
        <w:tblInd w:w="-1167" w:type="dxa"/>
        <w:tblLook w:val="04A0"/>
      </w:tblPr>
      <w:tblGrid>
        <w:gridCol w:w="676"/>
        <w:gridCol w:w="2286"/>
        <w:gridCol w:w="816"/>
        <w:gridCol w:w="3692"/>
        <w:gridCol w:w="1920"/>
        <w:gridCol w:w="1666"/>
      </w:tblGrid>
      <w:t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ind w:lef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 руководителя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>
        <w:trPr>
          <w:trHeight w:val="60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Листова Вероника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конкурс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«Турнир всезнаек»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Уникум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Шустова А.А.</w:t>
            </w:r>
          </w:p>
        </w:tc>
        <w:tc>
          <w:tcPr>
            <w:tcW w:w="167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850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Листова Вероника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69A2E"/>
                <w:sz w:val="24"/>
                <w:szCs w:val="24"/>
              </w:rPr>
            </w:pPr>
            <w:r>
              <w:rPr>
                <w:rFonts w:ascii="Times New Roman" w:hAnsi="Times New Roman"/>
                <w:color w:val="069A2E"/>
                <w:sz w:val="24"/>
                <w:szCs w:val="24"/>
              </w:rPr>
              <w:t xml:space="preserve">Всероссийская викторина </w:t>
            </w:r>
            <w:r>
              <w:rPr>
                <w:rFonts w:ascii="Times New Roman" w:hAnsi="Times New Roman"/>
                <w:sz w:val="24"/>
                <w:szCs w:val="24"/>
              </w:rPr>
              <w:t>«Космическое путешествие по Солнечной системе» Уникум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Шустова А.А.</w:t>
            </w:r>
          </w:p>
        </w:tc>
        <w:tc>
          <w:tcPr>
            <w:tcW w:w="167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533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8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Всероссийская олимпиада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 Учи.ру</w:t>
            </w:r>
          </w:p>
        </w:tc>
        <w:tc>
          <w:tcPr>
            <w:tcW w:w="1931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>
        <w:trPr>
          <w:trHeight w:val="533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Ксения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9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Всероссийская олимпиада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 Учи.ру</w:t>
            </w:r>
          </w:p>
        </w:tc>
        <w:tc>
          <w:tcPr>
            <w:tcW w:w="1931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>
        <w:trPr>
          <w:trHeight w:val="533"/>
        </w:trPr>
        <w:tc>
          <w:tcPr>
            <w:tcW w:w="682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Всероссийская олимпиада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 Учи.ру</w:t>
            </w:r>
          </w:p>
        </w:tc>
        <w:tc>
          <w:tcPr>
            <w:tcW w:w="1931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Ярослав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9" w:type="dxa"/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«Математические ступеньки» Уникум</w:t>
            </w:r>
          </w:p>
        </w:tc>
        <w:tc>
          <w:tcPr>
            <w:tcW w:w="1931" w:type="dxa"/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c>
          <w:tcPr>
            <w:tcW w:w="682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 Никита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9" w:type="dxa"/>
            <w:tcBorders>
              <w:top w:val="nil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«Математические ступеньки» Уникум</w:t>
            </w:r>
          </w:p>
        </w:tc>
        <w:tc>
          <w:tcPr>
            <w:tcW w:w="1931" w:type="dxa"/>
            <w:tcBorders>
              <w:top w:val="nil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tcBorders>
              <w:top w:val="nil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c>
          <w:tcPr>
            <w:tcW w:w="682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Николай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9" w:type="dxa"/>
            <w:tcBorders>
              <w:top w:val="nil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«Математические ступеньки» Уникум</w:t>
            </w:r>
          </w:p>
        </w:tc>
        <w:tc>
          <w:tcPr>
            <w:tcW w:w="1931" w:type="dxa"/>
            <w:tcBorders>
              <w:top w:val="nil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tcBorders>
              <w:top w:val="nil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556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Региональный конкурс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вернисаж» ТОИПКРО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567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«Объектив - креатив» ТОИПКРО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805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«Краски осени» ДДТ Каргасок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>
        <w:trPr>
          <w:trHeight w:val="537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«Краски осени» ТОИКРО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 </w:t>
            </w:r>
          </w:p>
        </w:tc>
      </w:tr>
      <w:tr>
        <w:trPr>
          <w:trHeight w:val="511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Региональный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«Юные таланты ТО»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ТОИКРО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 </w:t>
            </w:r>
          </w:p>
        </w:tc>
      </w:tr>
      <w:tr>
        <w:trPr>
          <w:trHeight w:val="511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«Краски осени» ДДТ Каргасок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511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«Завтрак для мамы»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74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Региональный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«Юные таланты ТО»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ТОИКРО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805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Региональный конкурс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вернисаж» ТОИПКРО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533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«Объектив - креатив» ТОИПКРО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522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«Краски осени» ДДТ Каргасок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522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«Радуга творчества» ОВЗ ТОИПКРО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>
        <w:trPr>
          <w:trHeight w:val="492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Вац Андрей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«Радуга творчества» ТОИПКРО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806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Колбин Сергей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«Мой дом – зелёная планета»» ТОИПКРО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1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Виктория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за здоровый образ жизни»» ТОИПКРО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556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«Эко-ёлка»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«Эко-ёлка»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Вац Андрей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«Эко-ёлка»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«Эко-ёлка»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Международный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«Новогодний переполох»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Международный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«Новогодний переполох»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Вац Андрей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«Волшебный новый год»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«Волшебный новый год»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«Волшебный новый год»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«Волшебный новый год»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Тронина Анжелика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Региональная онлайн – викторина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«Серпантин знаний»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(Естественнонаучный цикл: химия, биология, география, экология) МАОУ СОШ №4 г.Асино 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 Снежана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Региональная онлайн – викторина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«Серпантин знаний»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(Естественнонаучный цикл: химия, биология, география, экология) МАОУ СОШ №4 г.Асино 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Салькова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Региональная онлайн – викторина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«Серпантин знаний»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(Естественнонаучный цикл: химия, биология, география, экология) МАОУ СОШ №4 г.Асино 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Колбин Сергей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Региональная онлайн – викторина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«Серпантин знаний»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(Естественнонаучный цикл: химия, биология, география, экология) МАОУ СОШ №4 г.Асино 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Региональная онлайн – викторина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«Серпантин знаний»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(Естественнонаучный цикл: химия, биология, география, экология) МАОУ СОШ №4 г.Асино 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Артём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турнир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«Математические ступеньки»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Уникум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Николай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турнир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«Математические ступеньки»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Уникум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 Никита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турнир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«Математические ступеньки»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Уникум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Ярослав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турнир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«Математические ступеньки»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Уникум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Листова Вероника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турнир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«Математические ступеньки»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Уникум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Ангелина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конкурс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«Экология России»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Викторина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конкурс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«Экология России»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Ксения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конкурс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«Экология России»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Салькова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конкурс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«Экология России»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 Роман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конкурс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«Экология России»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Загайкевич А.В.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Платонов Александр 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«Эко-ёлка»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«Эко-ёлка»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Вац Андрей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«Эко-ёлка»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«Эко-ёлка»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конкурс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«Новогодний переполох»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конкурс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«Новогодний переполох»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Вац Андрей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 конкурс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«Волшебный Новый год»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 конкурс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«Волшебный Новый год»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 конкурс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«Волшебный Новый год»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 конкурс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«Волшебный Новый год»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ТОИПКРО Всероссийский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«Дорога без опасности»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Вац Андрей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ТОИПКРО Всероссийский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«Мама, милая моя»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ТОИПКРО Международный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«Любимая игрушка»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ТОИПКРО Региональный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«Весенние фантазии»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ТОИПКРО Всероссийский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«Яркие краски детства»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Тронина Анжелика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«Помним о Войне!»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«Помним о Войне!»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«Помним о Войне!»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«Помним о Войне!»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«Помним о Войне!»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«Помним о Войне!»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«Помним о Войне!»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ТОИПКРО Международный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«Вершки и корешки»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ТОИПКРО Международный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«Вершки и корешки»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Вац Андрей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ТОИПКРО Международный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«Забавные, умные и необыкновенные»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ТОИПКРО Международный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«Забавные, умные и необыкновенные»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Салькова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ТОИПКРО Международный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«Тайны нашего тела»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«Детство без границ»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Суздалев Иван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«Эко-ёлка»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О.М.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Колбин Сергей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«Эко-ёлка»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О.М.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 Виктория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</w:p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«Эко-ёлка»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О.М.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Салькова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«Помним о Войне!»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О.М.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Суздалев Иван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«Помним о Войне!»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О.М.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Колбин Сергей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«Помним о Войне!»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О.М.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Кирилл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«Помним о Войне!»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О.М.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>
        <w:trPr>
          <w:trHeight w:val="1089"/>
        </w:trPr>
        <w:tc>
          <w:tcPr>
            <w:tcW w:w="682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Надежда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9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«Помним о Войне!»</w:t>
            </w:r>
          </w:p>
        </w:tc>
        <w:tc>
          <w:tcPr>
            <w:tcW w:w="193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О.М.</w:t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Достижения  в  предметных олимпиадах, международных предметных конкурсах обучающихся  МКОУ «Киевская ООШ» 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2021-2022 учебный год</w:t>
      </w:r>
    </w:p>
    <w:p>
      <w:pPr>
        <w:rPr>
          <w:rFonts w:ascii="Times New Roman" w:hAnsi="Times New Roman"/>
          <w:b/>
          <w:sz w:val="24"/>
          <w:szCs w:val="24"/>
        </w:rPr>
      </w:pPr>
    </w:p>
    <w:tbl>
      <w:tblPr>
        <w:tblW w:w="10510" w:type="dxa"/>
        <w:tblInd w:w="-503" w:type="dxa"/>
        <w:tblLayout w:type="fixed"/>
        <w:tblLook w:val="0000"/>
      </w:tblPr>
      <w:tblGrid>
        <w:gridCol w:w="624"/>
        <w:gridCol w:w="2853"/>
        <w:gridCol w:w="855"/>
        <w:gridCol w:w="2067"/>
        <w:gridCol w:w="2299"/>
        <w:gridCol w:w="102"/>
        <w:gridCol w:w="1710"/>
      </w:tblGrid>
      <w:t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>
        <w:tc>
          <w:tcPr>
            <w:tcW w:w="10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Международная игра-конкурс по языкознанию       «Русский медвежонок»   - 2021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Листова Эльвира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О.М.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регионе</w:t>
            </w:r>
          </w:p>
        </w:tc>
      </w:tr>
      <w:tr>
        <w:trPr>
          <w:trHeight w:val="37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Екатерина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место в районе</w:t>
            </w:r>
          </w:p>
        </w:tc>
      </w:tr>
      <w:tr>
        <w:trPr>
          <w:trHeight w:val="8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Стецюра Вероника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место в </w:t>
            </w: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районе</w:t>
            </w:r>
          </w:p>
        </w:tc>
      </w:tr>
      <w:tr>
        <w:trPr>
          <w:trHeight w:val="3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Стецюра Диана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8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Листова Вероника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 в районе</w:t>
            </w:r>
          </w:p>
        </w:tc>
      </w:tr>
      <w:t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Ярослав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место в районе</w:t>
            </w:r>
          </w:p>
        </w:tc>
      </w:tr>
      <w:tr>
        <w:trPr>
          <w:trHeight w:val="3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Артём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место в районе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Николай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место в районе</w:t>
            </w:r>
          </w:p>
        </w:tc>
      </w:tr>
      <w:t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София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 в районе</w:t>
            </w:r>
          </w:p>
        </w:tc>
      </w:tr>
      <w:t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Надежда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место в районе</w:t>
            </w:r>
          </w:p>
        </w:tc>
      </w:tr>
      <w:t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Александр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Надежда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</w:tr>
      <w:tr>
        <w:trPr>
          <w:trHeight w:val="91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Суздалев Иван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7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Колбин Сергей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rPr>
          <w:trHeight w:val="27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Салькова Надежда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</w:tr>
      <w:tr>
        <w:trPr>
          <w:trHeight w:val="27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Викторина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место в районе</w:t>
            </w:r>
          </w:p>
        </w:tc>
      </w:tr>
      <w:tr>
        <w:trPr>
          <w:trHeight w:val="5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 Роман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место в районе</w:t>
            </w:r>
          </w:p>
        </w:tc>
      </w:tr>
      <w:tr>
        <w:trPr>
          <w:trHeight w:val="27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 Снежана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</w:tr>
      <w:tr>
        <w:trPr>
          <w:trHeight w:val="27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Тронина Анжелика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место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районе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Достижения  в  предметных олимпиадах, международных предметных конкурсах обучающихся  МКОУ «Киевская ООШ» 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2021-2022 учебный год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1184"/>
        <w:gridCol w:w="3145"/>
        <w:gridCol w:w="7"/>
        <w:gridCol w:w="1262"/>
        <w:gridCol w:w="1046"/>
        <w:gridCol w:w="117"/>
        <w:gridCol w:w="1719"/>
      </w:tblGrid>
      <w:tr>
        <w:trPr>
          <w:trHeight w:val="1160"/>
        </w:trPr>
        <w:tc>
          <w:tcPr>
            <w:tcW w:w="10774" w:type="dxa"/>
            <w:gridSpan w:val="8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Школьный   этап     Всероссийской   олимпиады   школьников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 общеобразовательным    предметам   (22.09.2021- 06.10.2021)</w:t>
            </w:r>
          </w:p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2294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1184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314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Ф.И.</w:t>
            </w:r>
          </w:p>
        </w:tc>
        <w:tc>
          <w:tcPr>
            <w:tcW w:w="1269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Макс. кол-во баллов</w:t>
            </w:r>
          </w:p>
        </w:tc>
        <w:tc>
          <w:tcPr>
            <w:tcW w:w="1163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баллов</w:t>
            </w:r>
          </w:p>
        </w:tc>
        <w:tc>
          <w:tcPr>
            <w:tcW w:w="1719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>
        <w:tc>
          <w:tcPr>
            <w:tcW w:w="10774" w:type="dxa"/>
            <w:gridSpan w:val="8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История</w:t>
            </w:r>
          </w:p>
        </w:tc>
      </w:tr>
      <w:tr>
        <w:tc>
          <w:tcPr>
            <w:tcW w:w="2294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</w:tc>
        <w:tc>
          <w:tcPr>
            <w:tcW w:w="1184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5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С.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63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19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Н.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19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>
          <w:trHeight w:val="647"/>
        </w:trPr>
        <w:tc>
          <w:tcPr>
            <w:tcW w:w="10774" w:type="dxa"/>
            <w:gridSpan w:val="8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География </w:t>
            </w:r>
          </w:p>
        </w:tc>
      </w:tr>
      <w:tr>
        <w:tc>
          <w:tcPr>
            <w:tcW w:w="2294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1184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А.</w:t>
            </w:r>
          </w:p>
        </w:tc>
        <w:tc>
          <w:tcPr>
            <w:tcW w:w="1262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19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>
          <w:trHeight w:val="355"/>
        </w:trP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Салькова Н.</w:t>
            </w:r>
          </w:p>
        </w:tc>
        <w:tc>
          <w:tcPr>
            <w:tcW w:w="1262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63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9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rPr>
          <w:trHeight w:val="195"/>
        </w:trP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Тронина А.</w:t>
            </w:r>
          </w:p>
        </w:tc>
        <w:tc>
          <w:tcPr>
            <w:tcW w:w="1262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19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rPr>
          <w:trHeight w:val="195"/>
        </w:trP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 С.</w:t>
            </w:r>
          </w:p>
        </w:tc>
        <w:tc>
          <w:tcPr>
            <w:tcW w:w="1262" w:type="dxa"/>
            <w:vMerge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9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10774" w:type="dxa"/>
            <w:gridSpan w:val="8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>
        <w:tc>
          <w:tcPr>
            <w:tcW w:w="2294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1184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С.</w:t>
            </w:r>
          </w:p>
        </w:tc>
        <w:tc>
          <w:tcPr>
            <w:tcW w:w="1262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А.</w:t>
            </w:r>
          </w:p>
        </w:tc>
        <w:tc>
          <w:tcPr>
            <w:tcW w:w="1262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Н.</w:t>
            </w:r>
          </w:p>
        </w:tc>
        <w:tc>
          <w:tcPr>
            <w:tcW w:w="1262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rPr>
          <w:trHeight w:val="325"/>
        </w:trP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Колбин С.</w:t>
            </w:r>
          </w:p>
        </w:tc>
        <w:tc>
          <w:tcPr>
            <w:tcW w:w="1262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Салькова Н.</w:t>
            </w:r>
          </w:p>
        </w:tc>
        <w:tc>
          <w:tcPr>
            <w:tcW w:w="1262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Тронина А.</w:t>
            </w:r>
          </w:p>
        </w:tc>
        <w:tc>
          <w:tcPr>
            <w:tcW w:w="1262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 С.</w:t>
            </w:r>
          </w:p>
        </w:tc>
        <w:tc>
          <w:tcPr>
            <w:tcW w:w="1262" w:type="dxa"/>
            <w:vMerge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10774" w:type="dxa"/>
            <w:gridSpan w:val="8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Обществознание</w:t>
            </w:r>
          </w:p>
        </w:tc>
      </w:tr>
      <w:tr>
        <w:tc>
          <w:tcPr>
            <w:tcW w:w="2294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сентября </w:t>
            </w:r>
          </w:p>
        </w:tc>
        <w:tc>
          <w:tcPr>
            <w:tcW w:w="1184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С.</w:t>
            </w:r>
          </w:p>
        </w:tc>
        <w:tc>
          <w:tcPr>
            <w:tcW w:w="1262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Н.</w:t>
            </w:r>
          </w:p>
        </w:tc>
        <w:tc>
          <w:tcPr>
            <w:tcW w:w="1262" w:type="dxa"/>
            <w:vMerge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>
        <w:trPr>
          <w:trHeight w:val="270"/>
        </w:trP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Колбин С.</w:t>
            </w:r>
          </w:p>
        </w:tc>
        <w:tc>
          <w:tcPr>
            <w:tcW w:w="1262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rPr>
          <w:trHeight w:val="240"/>
        </w:trP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Тронина А.</w:t>
            </w:r>
          </w:p>
        </w:tc>
        <w:tc>
          <w:tcPr>
            <w:tcW w:w="1262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 С.</w:t>
            </w:r>
          </w:p>
        </w:tc>
        <w:tc>
          <w:tcPr>
            <w:tcW w:w="1262" w:type="dxa"/>
            <w:vMerge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rPr>
          <w:trHeight w:val="315"/>
        </w:trPr>
        <w:tc>
          <w:tcPr>
            <w:tcW w:w="10774" w:type="dxa"/>
            <w:gridSpan w:val="8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>
        <w:trPr>
          <w:trHeight w:val="212"/>
        </w:trPr>
        <w:tc>
          <w:tcPr>
            <w:tcW w:w="2294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  <w:tc>
          <w:tcPr>
            <w:tcW w:w="1184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С.</w:t>
            </w:r>
          </w:p>
        </w:tc>
        <w:tc>
          <w:tcPr>
            <w:tcW w:w="1262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>
        <w:trPr>
          <w:trHeight w:val="212"/>
        </w:trP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 Н.</w:t>
            </w:r>
          </w:p>
        </w:tc>
        <w:tc>
          <w:tcPr>
            <w:tcW w:w="1262" w:type="dxa"/>
            <w:vMerge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>
        <w:trPr>
          <w:trHeight w:val="285"/>
        </w:trP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Тронина А.</w:t>
            </w:r>
          </w:p>
        </w:tc>
        <w:tc>
          <w:tcPr>
            <w:tcW w:w="1262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>
        <w:trPr>
          <w:trHeight w:val="240"/>
        </w:trPr>
        <w:tc>
          <w:tcPr>
            <w:tcW w:w="229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 С.</w:t>
            </w:r>
          </w:p>
        </w:tc>
        <w:tc>
          <w:tcPr>
            <w:tcW w:w="1262" w:type="dxa"/>
            <w:vMerge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учителей- предметников</w:t>
      </w:r>
    </w:p>
    <w:p>
      <w:pPr>
        <w:pStyle w:val="Default"/>
      </w:pPr>
      <w:r>
        <w:rPr>
          <w:rFonts w:eastAsia="Times New Roman"/>
          <w:b/>
          <w:color w:val="auto"/>
          <w:lang w:eastAsia="ru-RU"/>
        </w:rPr>
        <w:t xml:space="preserve">    </w:t>
      </w:r>
      <w:r>
        <w:t xml:space="preserve">В методическое объединение учителей-предметников входят 10 педагогов:  </w:t>
      </w:r>
      <w:r>
        <w:br/>
        <w:t>2 – учителя начальных классов;</w:t>
      </w:r>
      <w:r>
        <w:br/>
      </w:r>
      <w:r>
        <w:lastRenderedPageBreak/>
        <w:t>2 -  учителя  русского языка и литературы;</w:t>
      </w:r>
      <w:r>
        <w:br/>
        <w:t>учитель математики;</w:t>
      </w:r>
    </w:p>
    <w:p>
      <w:pPr>
        <w:pStyle w:val="Default"/>
      </w:pPr>
      <w:r>
        <w:t>учитель физики;</w:t>
      </w:r>
      <w:r>
        <w:br/>
        <w:t>учитель географии , истории и биологии;</w:t>
      </w:r>
      <w:r>
        <w:br/>
        <w:t>учитель физической культуры;</w:t>
      </w:r>
    </w:p>
    <w:p>
      <w:pPr>
        <w:pStyle w:val="Default"/>
      </w:pPr>
      <w:r>
        <w:t>учитель английского языка;</w:t>
      </w:r>
    </w:p>
    <w:p>
      <w:pPr>
        <w:pStyle w:val="Default"/>
      </w:pPr>
      <w:r>
        <w:t>учитель информатики;</w:t>
      </w:r>
    </w:p>
    <w:p>
      <w:pPr>
        <w:pStyle w:val="Default"/>
      </w:pPr>
    </w:p>
    <w:tbl>
      <w:tblPr>
        <w:tblStyle w:val="aa"/>
        <w:tblW w:w="0" w:type="auto"/>
        <w:tblLayout w:type="fixed"/>
        <w:tblLook w:val="04A0"/>
      </w:tblPr>
      <w:tblGrid>
        <w:gridCol w:w="1555"/>
        <w:gridCol w:w="1365"/>
        <w:gridCol w:w="1299"/>
        <w:gridCol w:w="1134"/>
        <w:gridCol w:w="1843"/>
        <w:gridCol w:w="1276"/>
        <w:gridCol w:w="1949"/>
      </w:tblGrid>
      <w:tr>
        <w:tc>
          <w:tcPr>
            <w:tcW w:w="2920" w:type="dxa"/>
            <w:gridSpan w:val="2"/>
          </w:tcPr>
          <w:p>
            <w:pPr>
              <w:pStyle w:val="Default"/>
            </w:pPr>
            <w:r>
              <w:t>Образование</w:t>
            </w:r>
          </w:p>
        </w:tc>
        <w:tc>
          <w:tcPr>
            <w:tcW w:w="5552" w:type="dxa"/>
            <w:gridSpan w:val="4"/>
          </w:tcPr>
          <w:p>
            <w:pPr>
              <w:pStyle w:val="Default"/>
            </w:pPr>
            <w:r>
              <w:t>Категория</w:t>
            </w:r>
          </w:p>
        </w:tc>
        <w:tc>
          <w:tcPr>
            <w:tcW w:w="1949" w:type="dxa"/>
          </w:tcPr>
          <w:p>
            <w:pPr>
              <w:pStyle w:val="Default"/>
            </w:pPr>
            <w:r>
              <w:t>Из них</w:t>
            </w:r>
          </w:p>
        </w:tc>
      </w:tr>
      <w:tr>
        <w:trPr>
          <w:cantSplit/>
          <w:trHeight w:val="1164"/>
        </w:trPr>
        <w:tc>
          <w:tcPr>
            <w:tcW w:w="1555" w:type="dxa"/>
            <w:tcBorders>
              <w:right w:val="single" w:sz="4" w:space="0" w:color="auto"/>
            </w:tcBorders>
          </w:tcPr>
          <w:p>
            <w:pPr>
              <w:pStyle w:val="Default"/>
            </w:pPr>
            <w:r>
              <w:t>Высшее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Default"/>
            </w:pPr>
            <w:r>
              <w:t>Ср. про-</w:t>
            </w:r>
            <w:r>
              <w:br/>
              <w:t>фессио-</w:t>
            </w:r>
            <w:r>
              <w:br/>
              <w:t>нальное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>
            <w:pPr>
              <w:pStyle w:val="Default"/>
            </w:pPr>
            <w:r>
              <w:t>Высшая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Default"/>
            </w:pPr>
            <w:r>
              <w:t>Первая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Default"/>
            </w:pPr>
            <w:r>
              <w:t>Соответствие</w:t>
            </w:r>
          </w:p>
          <w:p>
            <w:pPr>
              <w:pStyle w:val="Default"/>
            </w:pPr>
            <w:r>
              <w:t>занимаемой</w:t>
            </w:r>
          </w:p>
          <w:p>
            <w:pPr>
              <w:pStyle w:val="Default"/>
            </w:pPr>
            <w:r>
              <w:t>должности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Default"/>
            </w:pPr>
            <w:r>
              <w:t>Без  катего-рии</w:t>
            </w:r>
          </w:p>
        </w:tc>
        <w:tc>
          <w:tcPr>
            <w:tcW w:w="1949" w:type="dxa"/>
          </w:tcPr>
          <w:p>
            <w:pPr>
              <w:pStyle w:val="Default"/>
            </w:pPr>
            <w:r>
              <w:t>Аттестованы в 2021-2022 уч.году</w:t>
            </w:r>
          </w:p>
        </w:tc>
      </w:tr>
      <w:tr>
        <w:trPr>
          <w:trHeight w:val="1407"/>
        </w:trPr>
        <w:tc>
          <w:tcPr>
            <w:tcW w:w="1555" w:type="dxa"/>
            <w:tcBorders>
              <w:right w:val="single" w:sz="4" w:space="0" w:color="auto"/>
            </w:tcBorders>
          </w:tcPr>
          <w:p>
            <w:pPr>
              <w:pStyle w:val="Default"/>
              <w:jc w:val="center"/>
            </w:pPr>
            <w:r>
              <w:t>7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Default"/>
              <w:jc w:val="center"/>
            </w:pPr>
            <w:r>
              <w:t>3</w:t>
            </w:r>
          </w:p>
          <w:p>
            <w:pPr>
              <w:pStyle w:val="Default"/>
              <w:jc w:val="center"/>
            </w:pPr>
            <w:r>
              <w:t>Из них  учеба в ТГПУ (заочно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Default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Default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Default"/>
              <w:jc w:val="center"/>
            </w:pPr>
            <w:r>
              <w:t>0</w:t>
            </w:r>
          </w:p>
        </w:tc>
        <w:tc>
          <w:tcPr>
            <w:tcW w:w="1949" w:type="dxa"/>
          </w:tcPr>
          <w:p>
            <w:pPr>
              <w:pStyle w:val="Default"/>
              <w:jc w:val="center"/>
            </w:pPr>
            <w:r>
              <w:t>2</w:t>
            </w:r>
          </w:p>
          <w:p>
            <w:pPr>
              <w:pStyle w:val="Default"/>
            </w:pPr>
            <w:r>
              <w:t xml:space="preserve">Мартынюк Е.Б (1 категория), </w:t>
            </w:r>
          </w:p>
          <w:p>
            <w:pPr>
              <w:pStyle w:val="Default"/>
            </w:pPr>
            <w:r>
              <w:t xml:space="preserve">Шустова А.А. (соотв. зан. должности) </w:t>
            </w:r>
          </w:p>
        </w:tc>
      </w:tr>
    </w:tbl>
    <w:p>
      <w:pPr>
        <w:pStyle w:val="Default"/>
      </w:pPr>
      <w:r>
        <w:br/>
        <w:t>Все учителя методического объединения имеют учебные кабинеты или мастерские, которые оснащены необходимым оборудованием и соответствуют требованиям и Нормам СанПИНа.</w:t>
      </w:r>
    </w:p>
    <w:p>
      <w:pPr>
        <w:pStyle w:val="Default"/>
      </w:pPr>
      <w:r>
        <w:t>За свои кабинеты и мастерские каждый педагог несѐт ответственность:</w:t>
      </w:r>
      <w:r>
        <w:br/>
        <w:t>- обновляют и совершенствуют методическую наглядность, тематические стенды;</w:t>
      </w:r>
      <w:r>
        <w:br/>
      </w:r>
      <w:r>
        <w:rPr>
          <w:b/>
          <w:bCs/>
        </w:rPr>
        <w:t xml:space="preserve">- </w:t>
      </w:r>
      <w:r>
        <w:t>в течение года проводят тематические выставки лучших работ учащихся;</w:t>
      </w:r>
      <w:r>
        <w:br/>
        <w:t>- следят за чистотой и порядком.</w:t>
      </w:r>
    </w:p>
    <w:p>
      <w:pPr>
        <w:pStyle w:val="Default"/>
      </w:pPr>
    </w:p>
    <w:p>
      <w:pPr>
        <w:shd w:val="clear" w:color="auto" w:fill="FFFFFF"/>
        <w:spacing w:after="1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Методическая тема школы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shd w:val="clear" w:color="auto" w:fill="FFFFFF"/>
        <w:spacing w:after="1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 творческого потенциала учителя в процессе совершенствования и поиска разнообразных методов обучения и воспитания»</w:t>
      </w:r>
    </w:p>
    <w:p>
      <w:pPr>
        <w:pStyle w:val="Default"/>
      </w:pPr>
    </w:p>
    <w:p>
      <w:pPr>
        <w:shd w:val="clear" w:color="auto" w:fill="FFFFFF"/>
        <w:spacing w:after="1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Цель работы</w:t>
      </w:r>
      <w:r>
        <w:rPr>
          <w:rFonts w:ascii="Times New Roman" w:hAnsi="Times New Roman"/>
          <w:bCs/>
          <w:sz w:val="24"/>
          <w:szCs w:val="24"/>
        </w:rPr>
        <w:t xml:space="preserve"> : </w:t>
      </w:r>
    </w:p>
    <w:p>
      <w:pPr>
        <w:shd w:val="clear" w:color="auto" w:fill="FFFFFF"/>
        <w:spacing w:after="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Обеспечение освоения и использования наиболее эффективных приёмов, методов обучения и воспитания школьников через освоение и внедрение современных педагогических технологий, учитывающих индивидуальный и дифференцированный подходы к обучению школьников.</w:t>
      </w:r>
    </w:p>
    <w:p>
      <w:pPr>
        <w:pStyle w:val="Default"/>
      </w:pPr>
    </w:p>
    <w:p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Перед учителями были поставлены следующие задачи: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Повышать профессиональный уровень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участие учителей в творческих и профессиональных конкурсах;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Осваивать и</w:t>
      </w: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Продолжать работу по выявлению «одаренных» учащихся, способствовать развитию их творческого потенциала, стимулируя творческую деятельность учащихся;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Оказывать педагогическую поддержку учащимся с разным уровнем обучаемости;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благоприятные условия для обеспечения взаимопонимания стремлений школы и семьи в развитии личности ребенка, мотиве его учения, ценностных ориентаций, раскрытия его индивидуальности, творческого потенциала.</w:t>
      </w:r>
    </w:p>
    <w:p>
      <w:pPr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 начала учебного года проведено 4 заседания МО. На первом заседании в </w:t>
      </w:r>
      <w:r>
        <w:rPr>
          <w:rFonts w:ascii="Times New Roman" w:hAnsi="Times New Roman"/>
          <w:b/>
          <w:sz w:val="24"/>
          <w:szCs w:val="24"/>
        </w:rPr>
        <w:t>августе</w:t>
      </w:r>
      <w:r>
        <w:rPr>
          <w:rFonts w:ascii="Times New Roman" w:hAnsi="Times New Roman"/>
          <w:sz w:val="24"/>
          <w:szCs w:val="24"/>
        </w:rPr>
        <w:t xml:space="preserve">  был представлен  анализ работы МО за прошлый год, утверждены рабочие программы по предметам и внеурочной деятельности, произведена корректировка и утверждение тем самообразования учителей.      В </w:t>
      </w:r>
      <w:r>
        <w:rPr>
          <w:rFonts w:ascii="Times New Roman" w:hAnsi="Times New Roman"/>
          <w:b/>
          <w:sz w:val="24"/>
          <w:szCs w:val="24"/>
        </w:rPr>
        <w:t xml:space="preserve">декабре  </w:t>
      </w:r>
      <w:r>
        <w:rPr>
          <w:rFonts w:ascii="Times New Roman" w:hAnsi="Times New Roman"/>
          <w:sz w:val="24"/>
          <w:szCs w:val="24"/>
        </w:rPr>
        <w:t xml:space="preserve">был организован круглый стол на тему «Совершенствование качества знаний, умений и навыков обучающихся. На заседании шёл разговор  о факторах, влияющих </w:t>
      </w:r>
      <w:r>
        <w:rPr>
          <w:rFonts w:ascii="Times New Roman" w:hAnsi="Times New Roman"/>
          <w:color w:val="000000"/>
          <w:sz w:val="24"/>
          <w:szCs w:val="24"/>
        </w:rPr>
        <w:t>на качество усвоения знаний и умений обучающихся;   о методах, формах и  приемах  формирования учебной мотивации школьников с целью развития основных ключевых компетентностей;  интеграции  урочной и внеурочной деятельности.   Каждый педагог поделился своим опытом работы. 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марте</w:t>
      </w:r>
      <w:r>
        <w:rPr>
          <w:rFonts w:ascii="Times New Roman" w:hAnsi="Times New Roman"/>
          <w:color w:val="000000"/>
          <w:sz w:val="24"/>
          <w:szCs w:val="24"/>
        </w:rPr>
        <w:t xml:space="preserve"> месяце заседание методического объединения прошло в форме семинара-практикума, где рассматривалась тема «Урок-целостная система, основная форма   организации учебно-воспитательного  процесса</w:t>
      </w:r>
      <w:r>
        <w:rPr>
          <w:rFonts w:ascii="Times New Roman" w:hAnsi="Times New Roman"/>
          <w:b/>
          <w:color w:val="000000"/>
          <w:sz w:val="24"/>
          <w:szCs w:val="24"/>
        </w:rPr>
        <w:t>».</w:t>
      </w:r>
      <w:r>
        <w:rPr>
          <w:rFonts w:ascii="Times New Roman" w:hAnsi="Times New Roman"/>
          <w:color w:val="000000"/>
          <w:sz w:val="24"/>
          <w:szCs w:val="24"/>
        </w:rPr>
        <w:br/>
        <w:t>Педагоги познакомились с:</w:t>
      </w:r>
      <w:r>
        <w:rPr>
          <w:rFonts w:ascii="Times New Roman" w:hAnsi="Times New Roman"/>
          <w:color w:val="000000"/>
          <w:sz w:val="24"/>
          <w:szCs w:val="24"/>
        </w:rPr>
        <w:br/>
        <w:t>- новыми дидактическими подходами к уроку;</w:t>
      </w:r>
      <w:r>
        <w:rPr>
          <w:rFonts w:ascii="Times New Roman" w:hAnsi="Times New Roman"/>
          <w:color w:val="000000"/>
          <w:sz w:val="24"/>
          <w:szCs w:val="24"/>
        </w:rPr>
        <w:br/>
        <w:t>- с основными требованиями, предъявляемыми к организации современного урока как основы эффективного и качественного образования.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последнем заседании ( в </w:t>
      </w:r>
      <w:r>
        <w:rPr>
          <w:rFonts w:ascii="Times New Roman" w:hAnsi="Times New Roman"/>
          <w:b/>
          <w:sz w:val="24"/>
          <w:szCs w:val="24"/>
        </w:rPr>
        <w:t>мае</w:t>
      </w:r>
      <w:r>
        <w:rPr>
          <w:rFonts w:ascii="Times New Roman" w:hAnsi="Times New Roman"/>
          <w:sz w:val="24"/>
          <w:szCs w:val="24"/>
        </w:rPr>
        <w:t xml:space="preserve">) обсудили итоги работы  учителей- предметников за 2021-2022 учебный год,  определили  направления деятельности на 2022-2023 учебный год. </w:t>
      </w:r>
      <w:r>
        <w:rPr>
          <w:rFonts w:ascii="Times New Roman" w:hAnsi="Times New Roman"/>
          <w:color w:val="000000"/>
          <w:sz w:val="24"/>
          <w:szCs w:val="24"/>
        </w:rPr>
        <w:t xml:space="preserve">Хочется отметить активность большинства педагогов, никто не оставался равнодушным к рассматриваемым вопросам. Каждый учитель готов был поделиться своим опытом педагогической работы. </w:t>
      </w:r>
      <w:r>
        <w:rPr>
          <w:rFonts w:ascii="Times New Roman" w:hAnsi="Times New Roman"/>
          <w:sz w:val="24"/>
          <w:szCs w:val="24"/>
        </w:rPr>
        <w:t>Большее число баллов набрали: Мартынюк Е.Б., Власенко Л.И..  Работу МО учителей –предметников оценили «удовлетворительно».</w:t>
      </w:r>
    </w:p>
    <w:p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Эффективность деятельности педагога, результат его работы, качество знаний – все эти показатели напрямую зависят от уровня профессионализма педагога. Творчески работающие педагоги  постоянно ведут активные поиски дидактических средств, которыми делятся  в своих выступлениях. На </w:t>
      </w:r>
      <w:r>
        <w:rPr>
          <w:rFonts w:ascii="Times New Roman" w:hAnsi="Times New Roman"/>
          <w:bCs/>
          <w:color w:val="373737"/>
          <w:sz w:val="24"/>
          <w:szCs w:val="24"/>
        </w:rPr>
        <w:t>всех уроках активно используют  современные педагогические технологии: технологии проблемного обучения, технологии проблемного обучения, здоровьесберегающие технологии, информационо-коммуникативные технологии, технологии развивающего обучения, разноуровневое обучение и многое другое.</w:t>
      </w:r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 Данные совещания  дают возможность педагогам  обменяться  опытом работы, решить ряд вопросов и проблем в школе и даже просто пообщаться.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Педагоги  школы постоянно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поддерживают и совершенствуют </w:t>
      </w:r>
      <w:r>
        <w:rPr>
          <w:rStyle w:val="apple-converted-space"/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профессиональный уровень в соответствии с требованиями</w:t>
      </w:r>
      <w:r>
        <w:rPr>
          <w:rStyle w:val="apple-converted-space"/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сегодняшнего дня,</w:t>
      </w:r>
      <w:r>
        <w:rPr>
          <w:rFonts w:ascii="Times New Roman" w:hAnsi="Times New Roman"/>
          <w:color w:val="000000"/>
          <w:sz w:val="24"/>
          <w:szCs w:val="24"/>
        </w:rPr>
        <w:t xml:space="preserve"> оттачивают  своё мастерство через такие формы повышения профессионального уровня, как курсы повышения квалификации, курсы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профессиональной переподготовки,  вебинары, семинары в дистанционном формате  или онлайн.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курсов ПК, семинаров, вебинаров  и методических дней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2021--2022 уч. году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1843"/>
        <w:gridCol w:w="2835"/>
        <w:gridCol w:w="2268"/>
        <w:gridCol w:w="1276"/>
        <w:gridCol w:w="1984"/>
      </w:tblGrid>
      <w:tr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53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Профессиональная  переподготовка по программе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«Педагогическое образование. География  в условиях реализации ФГОС  ООО, СОО»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Автономная  некоммерческая  организация дополнительного  профессионального образования «Образовательный центр для муниципальной  сферы Каменный город»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проф. переподготовке 593100255225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3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Лариса Ивановна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Вебинар </w:t>
            </w:r>
            <w:r>
              <w:rPr>
                <w:rFonts w:ascii="Times New Roman" w:hAnsi="Times New Roman"/>
                <w:sz w:val="24"/>
                <w:szCs w:val="24"/>
              </w:rPr>
              <w:t>«Элементы  математического анализа в 10 кл.»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«Изд-во «Просвещение»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>
        <w:trPr>
          <w:trHeight w:val="53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Лариса Ивановна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Вебинар 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вводного повторения  по алгебре в основной школе»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«Изд-во «Просвещение»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>
        <w:trPr>
          <w:trHeight w:val="53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Елена Борисовна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Загайкевич  Алла Викторовна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Оспенникова  Светлана Валериевна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урочной и внеурочной деятельности в учебном процессе» (24 ч.)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(очная с применением ДОТ)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13.09.21-20.09.21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>
        <w:trPr>
          <w:trHeight w:val="53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Лариса  Ивановна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Оспенникова Светлана Валериевна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«Приемы формирования учебной мотивации школьников»   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( 16 часов)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(очная с применением ДОТ)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27.09.21-30.09.21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>
        <w:trPr>
          <w:trHeight w:val="1270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 Елена Борисовна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«Методы и инструменты ликвидации школьной неуспешности по предмету русский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язык»(42 часа)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ТОИПКРО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(очная с применением ДОТ)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01.10.21-14.10.21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>
        <w:trPr>
          <w:trHeight w:val="1270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Власенко Лариса Ивановна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Всероссийский вебинар </w:t>
            </w:r>
          </w:p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«Новые задания  по теории вероятности в профильном ЕГЭ по математике»  (2 часа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«Центр независ. оценки кач-ва обр-ия и образовательного аудита «Легион»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>
        <w:trPr>
          <w:trHeight w:val="216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Альбина Александровна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«Организация образовательного процесса для обучающихся с ОВЗ в условиях  реализации ФГОС:  инклюзивное образование, индивидуальный план, адаптированные образовательные программы» (108 ч.)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администрирования»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13.01.22-24.01.22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КПК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4379572804</w:t>
            </w:r>
          </w:p>
        </w:tc>
      </w:tr>
      <w:tr>
        <w:trPr>
          <w:trHeight w:val="216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 Елена Борисовна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Вебинар «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основы непрерывного педагогического  образования с использованием  дистанционных форм  обучения и  методическое  сопровождение педагогов  в различных аспектах  деятельиности» (2 часа)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«Видеоурок»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сертифиат</w:t>
            </w:r>
          </w:p>
        </w:tc>
      </w:tr>
      <w:tr>
        <w:trPr>
          <w:trHeight w:val="216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 Елена Борисовна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«Медицинская психодинамическая интерперсанальная модели  формирования  суицид-ых  тенденций (1 час)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16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 Елена Борисовна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Всероссийская  онлайн-конференция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u w:val="single"/>
              </w:rPr>
              <w:t>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«Карьерный путь ученика: роль школы, учителя и родителя»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серии профессиональных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встреч для учителей, учеников и их родителей «Другие уроки» в качестве слушателя (4 часа)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 «Учи.ру»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>
        <w:trPr>
          <w:trHeight w:val="216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Мартынюк  Елена Борисовна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Семинар  «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ОГЭ по русскому языку» (3 часа)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«Учи.ру»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>
        <w:trPr>
          <w:trHeight w:val="216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Ольга Михайловна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«Школа современного учителя. Развитие читательской грамотности» (56 часов)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Министерства Просвещения России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03.03.22.-18.04.22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>
        <w:trPr>
          <w:trHeight w:val="216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Лариса Ивановна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AFAFA"/>
              </w:rPr>
              <w:t>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 xml:space="preserve">  «Новый инструмент оценивания школьников: механика работы » (3 часа)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«Учи.ру»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>
        <w:trPr>
          <w:trHeight w:val="216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Лариса Ивановна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AFAFA"/>
              </w:rPr>
              <w:t>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 xml:space="preserve"> «Задачи на проценты в ОГЭ и ЕГЭ»    (3 часа)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«Учи.ру»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>
        <w:trPr>
          <w:trHeight w:val="216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Лариса Ивановна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AFAFA"/>
              </w:rPr>
              <w:t>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 xml:space="preserve"> «Подготовка к ОГЭ и ЕГЭ: графики функций на экзаменах по математике»(3 часа)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«Учи.ру»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>
        <w:trPr>
          <w:trHeight w:val="216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Власенко Лариса Ивановна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270" w:lineRule="atLeast"/>
              <w:ind w:left="135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Style w:val="block-contenttitle"/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Семинар</w:t>
            </w:r>
            <w:r>
              <w:rPr>
                <w:rStyle w:val="block-contenttitle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«Формирование математической грамотности учеников и ее влияние на сдачу экзаменов» (3 часа)</w:t>
            </w:r>
          </w:p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«Учи.ру»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>
        <w:trPr>
          <w:trHeight w:val="2161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Загайкевич Алла Викторовна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>
            <w:pPr>
              <w:spacing w:line="270" w:lineRule="atLeast"/>
              <w:ind w:left="135"/>
              <w:textAlignment w:val="baseline"/>
              <w:rPr>
                <w:rStyle w:val="block-contenttitle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block-contenttitle"/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Курсы повышения квалификации</w:t>
            </w:r>
            <w:r>
              <w:rPr>
                <w:rStyle w:val="block-contenttitle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«Оказание первой  помощи пострадавшим в образовательной организации» (16 часов)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 АНО дополнит. Проф. образования «Платформа»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03.03.22-31.03.22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В соответствии с планом работы МО учителей-предметников в школе проводились  предметные недели, которые являются одной из форм повышения  профессионального мастерства педагогов.  Каждый педагог очень ответственно подходил к проведению предметной недели, и дети с удовольствием принимали активное участие в мероприятиях, проводимых  учителями.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 этом году из десяти педагогов  в  педагогических конкурсах приняли участие Мартынюк Е.Б.,  Власенко Л. И.,  Загайкевич А. В.    Трое педагогов : Емельянова   О.М. (русский язык, обществознание и литература), Романова Н.В. (история), Мартынюк  Е.Б. ( русский язык)   участвовали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региональной  диагностике предметных и методических затруднений педагогических работников общеобразовательных организаций  системы общего образования Томской обл. в 2021-2022 учебном  году 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и победители  педагогических конкурсов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(олимпиад, тестирований, экзаменов)                       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 2021-2022 уч. году</w:t>
      </w:r>
    </w:p>
    <w:tbl>
      <w:tblPr>
        <w:tblStyle w:val="aa"/>
        <w:tblW w:w="10206" w:type="dxa"/>
        <w:tblInd w:w="108" w:type="dxa"/>
        <w:tblLayout w:type="fixed"/>
        <w:tblLook w:val="04A0"/>
      </w:tblPr>
      <w:tblGrid>
        <w:gridCol w:w="1701"/>
        <w:gridCol w:w="4536"/>
        <w:gridCol w:w="1418"/>
        <w:gridCol w:w="1134"/>
        <w:gridCol w:w="1417"/>
      </w:tblGrid>
      <w:tr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905"/>
        </w:trPr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Загайкевич  Алла Викторовна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Блиц-олимпиада «Альтернативные коммуникации для детей с ОВЗ»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«Альманах учителя начальных классов»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18.02.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 дипломанта </w:t>
            </w:r>
          </w:p>
        </w:tc>
      </w:tr>
      <w:tr>
        <w:trPr>
          <w:trHeight w:val="905"/>
        </w:trPr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Елена Борисовна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 «Новогодний переполох». Номинация  «Видеоролик «Новогоднее приключение»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(ТОИПКРО)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степени</w:t>
            </w:r>
          </w:p>
        </w:tc>
      </w:tr>
      <w:tr>
        <w:trPr>
          <w:trHeight w:val="905"/>
        </w:trPr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Елена Борисовна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 «Волшебный Новый год»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«Новогоднее оформление»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(ТОИПКРО)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 2022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степени</w:t>
            </w:r>
          </w:p>
        </w:tc>
      </w:tr>
      <w:tr>
        <w:trPr>
          <w:trHeight w:val="905"/>
        </w:trPr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Мартынюк Елена Борисовна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«Яркий мир детства»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Номинация: разработка мероприятия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(ТОИПКРО)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905"/>
        </w:trPr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Лариса Ивановна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 Требование ФГОС к разработке  рабочих программ»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«Педагогический успех»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>
        <w:trPr>
          <w:trHeight w:val="905"/>
        </w:trPr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Лариса Ивановна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 Требование ФГОС к основному  общему образованию»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«Педагогический успех»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Диплом</w:t>
            </w:r>
          </w:p>
        </w:tc>
      </w:tr>
      <w:tr>
        <w:trPr>
          <w:trHeight w:val="905"/>
        </w:trPr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Лариса Ивановна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«Применение современных педагогических технологий в соответствии с ФГОС»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«Педагогический успех»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>
        <w:trPr>
          <w:trHeight w:val="905"/>
        </w:trPr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Лариса Ивановна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Межрегиональный конкурс для педагогических работников «Педагог будущего».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Номинация: «Урок будущего»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>
        <w:trPr>
          <w:trHeight w:val="905"/>
        </w:trPr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Ольга Михайловна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диагностика предметных и методических затруднений пед. работников общеобразовательных организаций  системы общего образования Томской обл. в 2021году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(экзамен по  русскому языку)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пройден</w:t>
            </w:r>
          </w:p>
        </w:tc>
      </w:tr>
      <w:tr>
        <w:trPr>
          <w:trHeight w:val="905"/>
        </w:trPr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Ольга Михайловна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диагностика предметных и методических затруднений пед. работников общеобразовательных организаций  системы общего образования Томской обл. в 2021году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(экзамен по обществознанию)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пройден</w:t>
            </w:r>
          </w:p>
        </w:tc>
      </w:tr>
      <w:tr>
        <w:trPr>
          <w:trHeight w:val="905"/>
        </w:trPr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Ольга Михайловна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диагностика предметных и методических затруднений пед. работников общеобразовательных организаций  системы общего образования Томской обл. в 2022году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(экзамен по литературе)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2022 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пройден</w:t>
            </w:r>
          </w:p>
        </w:tc>
      </w:tr>
      <w:tr>
        <w:trPr>
          <w:trHeight w:val="905"/>
        </w:trPr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Елена Борисовна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диагностика предметных и методических затруднений пед. работников общеобразовательных организаций  системы общего образования Томской обл. в 2021году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(экзамен по  русскому языку)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пройден</w:t>
            </w:r>
          </w:p>
        </w:tc>
      </w:tr>
      <w:tr>
        <w:trPr>
          <w:trHeight w:val="905"/>
        </w:trPr>
        <w:tc>
          <w:tcPr>
            <w:tcW w:w="170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диагностика предметных и методических затруднений пед. работников общеобразовательных организаций  системы общего образования Томской обл. в 2021году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(экзамен по истории)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пройден</w:t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Под руководством наших педагогов все дети приняли участие в конкурсах, викторинах, акциях разного уровня, где есть и победы, и просто участие.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феврале  2022 года  прошла  аттестацию на 1 категорию Мартынюк Е.Б., на соответствие занимаемой должности – Шустова А.А.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Педагоги нашей школы с удовольствием делятся опытом своей работы,  разработками своих  уроков не только на уровне школы, но и на сайтах в интернете.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Публикации на  педагогические  сайты  в  2021-2022  уч. году</w:t>
      </w:r>
    </w:p>
    <w:tbl>
      <w:tblPr>
        <w:tblStyle w:val="aa"/>
        <w:tblW w:w="0" w:type="auto"/>
        <w:tblInd w:w="-34" w:type="dxa"/>
        <w:tblLayout w:type="fixed"/>
        <w:tblLook w:val="04A0"/>
      </w:tblPr>
      <w:tblGrid>
        <w:gridCol w:w="1418"/>
        <w:gridCol w:w="3686"/>
        <w:gridCol w:w="1701"/>
        <w:gridCol w:w="1134"/>
        <w:gridCol w:w="2409"/>
      </w:tblGrid>
      <w:tr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разработки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Лариса Ивановна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карта урока по геометрии  по теме «Высота, биссектриса и медиана треугольника» (7 кл.)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«Инфоурок»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30.05.22</w:t>
            </w:r>
          </w:p>
        </w:tc>
        <w:tc>
          <w:tcPr>
            <w:tcW w:w="2409" w:type="dxa"/>
          </w:tcPr>
          <w:p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Св-во  о публикации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№ШУ30283853</w:t>
            </w:r>
          </w:p>
        </w:tc>
      </w:tr>
      <w:tr>
        <w:trPr>
          <w:trHeight w:val="924"/>
        </w:trPr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Лариса Ивановна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уроку по геометрии  по теме «Высота, биссектриса и медиана треугольника» (7 кл.)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«Инфоурок»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30.05.22</w:t>
            </w:r>
          </w:p>
        </w:tc>
        <w:tc>
          <w:tcPr>
            <w:tcW w:w="2409" w:type="dxa"/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Св-во  о публикации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№ЧХ63176756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Елена Борисовна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 урока по русскому языку «Обобщение по теме имя существительное» ( 5 кл.)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«Инфоурок»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08.01.22</w:t>
            </w:r>
          </w:p>
        </w:tc>
        <w:tc>
          <w:tcPr>
            <w:tcW w:w="2409" w:type="dxa"/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Св-во  о публикации 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№ЕО83888574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Елена Борисовна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к уроку по русскому языку  «Обобщение по теме  имя существительное»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( 5 кл.)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«Инфоурок»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14.01.22</w:t>
            </w:r>
          </w:p>
        </w:tc>
        <w:tc>
          <w:tcPr>
            <w:tcW w:w="2409" w:type="dxa"/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Св-во  о публикации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№ЕД88290328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Елена Борисовна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лист к уроку по русскому языку  «Обобщение по теме  имя существительное»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( 5 кл.)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«Инфоурок»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14.01.22</w:t>
            </w:r>
          </w:p>
        </w:tc>
        <w:tc>
          <w:tcPr>
            <w:tcW w:w="2409" w:type="dxa"/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Св-во  о публикации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№БК47689411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Елена Борисовна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к уроку по русскому языку  «Обобщение по теме  имя существительное»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( 5 кл.)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«Инфоурок»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14.01.22</w:t>
            </w:r>
          </w:p>
        </w:tc>
        <w:tc>
          <w:tcPr>
            <w:tcW w:w="2409" w:type="dxa"/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Св-во  о публикации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№ДА10711103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Елена Борисовна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по теме самообразования «Формирование условий  для  создания эмоционального и психологического комфорта на уроках русского языка и литературы»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«Инфоурок»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14.01.22</w:t>
            </w:r>
          </w:p>
        </w:tc>
        <w:tc>
          <w:tcPr>
            <w:tcW w:w="2409" w:type="dxa"/>
          </w:tcPr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Св-во  о публикации</w:t>
            </w:r>
          </w:p>
          <w:p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№ЦПО5589755</w:t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pStyle w:val="a9"/>
        <w:tabs>
          <w:tab w:val="left" w:pos="0"/>
        </w:tabs>
        <w:spacing w:before="0" w:after="0"/>
      </w:pPr>
      <w:r>
        <w:t xml:space="preserve">     В основном поставленные задачи методической работы на 2021-2022 учебный год выполнены.</w:t>
      </w:r>
    </w:p>
    <w:p>
      <w:pPr>
        <w:pStyle w:val="a9"/>
        <w:tabs>
          <w:tab w:val="left" w:pos="0"/>
        </w:tabs>
        <w:spacing w:before="0" w:after="0"/>
        <w:rPr>
          <w:b/>
        </w:rPr>
      </w:pPr>
      <w:r>
        <w:rPr>
          <w:b/>
        </w:rPr>
        <w:t xml:space="preserve">     Положительные моменты в деятельности МО:</w:t>
      </w:r>
    </w:p>
    <w:p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-Учителя владеют учебным материалом, методикой ведения уроков;</w:t>
      </w:r>
    </w:p>
    <w:p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-используют при проверке знаний, при объяснении нового материала различные формы и методы работы;</w:t>
      </w:r>
    </w:p>
    <w:p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преподавание ведется с учетом специфики предмета;</w:t>
      </w:r>
    </w:p>
    <w:p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программа по предметам пройдена полностью;</w:t>
      </w:r>
    </w:p>
    <w:p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учителя используют ИКТ на уроках;</w:t>
      </w:r>
    </w:p>
    <w:p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принимают активное участие на заседаниях МО и педсоветах; </w:t>
      </w:r>
    </w:p>
    <w:p>
      <w:pPr>
        <w:pStyle w:val="a9"/>
        <w:shd w:val="clear" w:color="auto" w:fill="FFFFFF"/>
        <w:tabs>
          <w:tab w:val="left" w:pos="993"/>
        </w:tabs>
        <w:spacing w:before="0" w:after="0"/>
        <w:jc w:val="both"/>
        <w:rPr>
          <w:color w:val="000000"/>
        </w:rPr>
      </w:pPr>
      <w:r>
        <w:rPr>
          <w:color w:val="000000"/>
        </w:rPr>
        <w:t>- повышают свой профессионализм</w:t>
      </w:r>
    </w:p>
    <w:p>
      <w:pPr>
        <w:pStyle w:val="a9"/>
        <w:shd w:val="clear" w:color="auto" w:fill="FFFFFF"/>
        <w:tabs>
          <w:tab w:val="left" w:pos="993"/>
        </w:tabs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   </w:t>
      </w:r>
      <w:r>
        <w:rPr>
          <w:b/>
          <w:color w:val="000000"/>
        </w:rPr>
        <w:t xml:space="preserve"> В тоже время  выявлены отрицательные моменты в деятельности МО:</w:t>
      </w:r>
    </w:p>
    <w:p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-недостаточная  взаимопосещаемость учителями – предметниками уроков коллег; </w:t>
      </w:r>
    </w:p>
    <w:p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 проводились открытые уроки в течение учебного года;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недостаточная  работа по обобщению и распространению педагогического опыта;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недостаточно активное включение и участие педагогов школы в конкурсах профессионального мастерства.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-недостаточная работа по программе «Одаренные дети».</w:t>
      </w:r>
    </w:p>
    <w:p>
      <w:pPr>
        <w:pStyle w:val="a9"/>
        <w:shd w:val="clear" w:color="auto" w:fill="FFFFFF"/>
        <w:tabs>
          <w:tab w:val="left" w:pos="993"/>
        </w:tabs>
        <w:spacing w:before="0" w:after="0"/>
        <w:jc w:val="both"/>
        <w:rPr>
          <w:b/>
        </w:rPr>
      </w:pPr>
      <w:r>
        <w:t xml:space="preserve">  </w:t>
      </w:r>
      <w:r>
        <w:rPr>
          <w:b/>
        </w:rPr>
        <w:t>Для устранения выявленных недостатков следует:</w:t>
      </w:r>
    </w:p>
    <w:p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работать с одаренными детьми. </w:t>
      </w:r>
    </w:p>
    <w:p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активизировать проведение мероприятий открытого характера учителями –предметниками.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более тщательно и конкретно планировать работу по освоению, обобщению и внедрению опыта работы учителей школы.</w:t>
      </w:r>
    </w:p>
    <w:p>
      <w:pPr>
        <w:shd w:val="clear" w:color="auto" w:fill="FFFFFF"/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-продолжить работу по совершенствованию профессионального уровня</w:t>
      </w:r>
      <w:r>
        <w:rPr>
          <w:rFonts w:ascii="Times New Roman" w:hAnsi="Times New Roman"/>
          <w:sz w:val="24"/>
          <w:szCs w:val="24"/>
        </w:rPr>
        <w:br/>
        <w:t>каждому  учителю.</w:t>
      </w:r>
      <w:r>
        <w:rPr>
          <w:rFonts w:ascii="Times New Roman" w:hAnsi="Times New Roman"/>
          <w:sz w:val="24"/>
          <w:szCs w:val="24"/>
        </w:rPr>
        <w:br/>
      </w:r>
    </w:p>
    <w:p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Предварительный план работы МО учителей- предметников </w:t>
      </w:r>
    </w:p>
    <w:p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на 2022 – 2023 учебный год</w:t>
      </w:r>
    </w:p>
    <w:p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Единогласно  всеми  присутствующими  на последнем заседании МО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было решено  продолжить  работу по данной теме.</w:t>
      </w:r>
    </w:p>
    <w:p>
      <w:pPr>
        <w:shd w:val="clear" w:color="auto" w:fill="FFFFFF"/>
        <w:spacing w:after="1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> Формирование творческого потенциала учителя в процессе совершенствования и поиска разнообразных методов обучения и воспитания</w:t>
      </w:r>
    </w:p>
    <w:p>
      <w:pPr>
        <w:shd w:val="clear" w:color="auto" w:fill="FFFFFF"/>
        <w:spacing w:after="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 Обеспечение освоения и использования наиболее эффективных приёмов, методов обучения и воспитания школьников через освоение и внедрение современных </w:t>
      </w:r>
      <w:r>
        <w:rPr>
          <w:rFonts w:ascii="Times New Roman" w:hAnsi="Times New Roman"/>
          <w:sz w:val="24"/>
          <w:szCs w:val="24"/>
        </w:rPr>
        <w:lastRenderedPageBreak/>
        <w:t>педагогических технологий, учитывающих индивидуальный и дифференцированный подходы к обучению школьников.</w:t>
      </w:r>
    </w:p>
    <w:p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адачи методической работы: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Повышать профессиональный уровень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участие учителей в творческих и профессиональных конкурсах;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Осваивать и</w:t>
      </w: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оптимальные условия для развития основных компетенций учащихся сообразно с их интересами, способностями и возможностями;.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Продолжать работу по выявлению «одаренных» учащихся, способствовать развитию их творческого потенциала, стимулируя творческую деятельность учащихся;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Оказывать педагогическую поддержку учащимся с разным уровнем обучаемости;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благоприятные условия для обеспечения взаимопонимания стремлений школы и семьи в развитии личности ребенка, мотиве его учения, ценностных ориентаций, раскрытия его индивидуальности, творческого потенциала.</w:t>
      </w:r>
    </w:p>
    <w:p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Задачи по совершенствованию образовательного процесса</w:t>
      </w:r>
    </w:p>
    <w:p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2022-2023 учебный год:</w:t>
      </w:r>
    </w:p>
    <w:p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Продолжить использование современных форм и методов урочной и внеклассной деятельности, способствующих формированию творчески активной личности, способной к самоопределению и самообразованию;</w:t>
      </w:r>
    </w:p>
    <w:p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Воспитывать уважение и любовь учащихся к родному краю, России.</w:t>
      </w:r>
    </w:p>
    <w:p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Совершенствовать работу с учащимися через кружки, факультативы, олимпиады, творческие конкурсы, проектную деятельность, участие в конкурсах межрегиональных, районных.</w:t>
      </w:r>
    </w:p>
    <w:p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Ожидаемые результаты работы:</w:t>
      </w:r>
    </w:p>
    <w:p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учителями новыми теоретическими знаниями и педагогическими технологиями.</w:t>
      </w:r>
    </w:p>
    <w:p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 качества знаний обучающихся;</w:t>
      </w:r>
    </w:p>
    <w:p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учителями МО системой преподавания предметов в соответствии с новым ФГОС;</w:t>
      </w:r>
    </w:p>
    <w:p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условий в процессе обучения для формирования у обучающихся ключевых компетентностей, УУД.</w:t>
      </w:r>
    </w:p>
    <w:p>
      <w:pPr>
        <w:shd w:val="clear" w:color="auto" w:fill="FFFFFF"/>
        <w:spacing w:after="125"/>
        <w:rPr>
          <w:rFonts w:ascii="Times New Roman" w:hAnsi="Times New Roman"/>
          <w:color w:val="000000"/>
          <w:sz w:val="24"/>
          <w:szCs w:val="24"/>
        </w:rPr>
      </w:pPr>
    </w:p>
    <w:p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Направления работы МО на 2022-2023 учебный год:</w:t>
      </w:r>
    </w:p>
    <w:p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    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Аналитическая деятельность:</w:t>
      </w:r>
    </w:p>
    <w:p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 деятельности МО  за 2020-2021 учебный год и планирование на 2021-2022 учебный год.</w:t>
      </w:r>
    </w:p>
    <w:p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 посещения открытых уроков.</w:t>
      </w:r>
    </w:p>
    <w:p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направлений деятельности педагогов (тема самообразования).</w:t>
      </w:r>
    </w:p>
    <w:p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    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Информационная деятельность:</w:t>
      </w:r>
    </w:p>
    <w:p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нормативной базы новых  ФГОС</w:t>
      </w:r>
    </w:p>
    <w:p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концепции стандартов нового поколения ФГОС</w:t>
      </w:r>
    </w:p>
    <w:p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    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Организация методической деятельности:</w:t>
      </w:r>
    </w:p>
    <w:p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Выявление  затруднений, методическое сопровождение и оказание практической помощи педагогам </w:t>
      </w:r>
    </w:p>
    <w:p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    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Консультативная деятельности:</w:t>
      </w:r>
    </w:p>
    <w:p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Консультирование педагогов  по вопросам в сфере формирования  универсальных учебных действий в рамках ФГОС </w:t>
      </w:r>
    </w:p>
    <w:p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5.Организационные формы работы:</w:t>
      </w:r>
    </w:p>
    <w:p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Заседания методического объединения.</w:t>
      </w:r>
    </w:p>
    <w:p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Методическая помощь и индивидуальные консультации по вопросам преподавания предметов, организации внеклассной деятельности.</w:t>
      </w:r>
    </w:p>
    <w:p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Взаимопосещение уроков педагогами.</w:t>
      </w:r>
    </w:p>
    <w:p>
      <w:pPr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Выступления учителей на МО, педагогических советах.</w:t>
      </w:r>
    </w:p>
    <w:p>
      <w:pPr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Посещение семинаров, встреч в образовательных учреждениях  района, области.</w:t>
      </w:r>
    </w:p>
    <w:p>
      <w:pPr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квалификации педагогов на курсах.</w:t>
      </w:r>
    </w:p>
    <w:p>
      <w:pPr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Прохождение аттестации педагогических кадров.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Тематика заседаний МО учителей-предметников</w:t>
      </w:r>
    </w:p>
    <w:p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2022--2023 учебном году</w:t>
      </w:r>
    </w:p>
    <w:p>
      <w:pPr>
        <w:jc w:val="center"/>
        <w:textAlignment w:val="top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Тема:  </w:t>
      </w:r>
      <w:r>
        <w:rPr>
          <w:rFonts w:ascii="Times New Roman" w:hAnsi="Times New Roman"/>
          <w:b/>
          <w:bCs/>
          <w:iCs/>
          <w:sz w:val="24"/>
          <w:szCs w:val="24"/>
        </w:rPr>
        <w:t>«Организация учебно - воспитательного процесса  в новом учебном году».</w:t>
      </w:r>
    </w:p>
    <w:p>
      <w:pPr>
        <w:jc w:val="center"/>
        <w:textAlignment w:val="top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 заседание </w:t>
      </w:r>
      <w:r>
        <w:rPr>
          <w:rFonts w:ascii="Times New Roman" w:hAnsi="Times New Roman"/>
          <w:bCs/>
          <w:iCs/>
          <w:sz w:val="24"/>
          <w:szCs w:val="24"/>
        </w:rPr>
        <w:t>(август-сентябрь)</w:t>
      </w:r>
    </w:p>
    <w:p>
      <w:pPr>
        <w:jc w:val="center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План заседания.</w:t>
      </w:r>
    </w:p>
    <w:p>
      <w:pPr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Утверждение плана работы МО на 2022 – 2023 учебный год.</w:t>
      </w:r>
    </w:p>
    <w:p>
      <w:pPr>
        <w:pStyle w:val="a9"/>
        <w:spacing w:before="0" w:after="0"/>
        <w:jc w:val="both"/>
      </w:pPr>
      <w:r>
        <w:t>2. О программах, учебниках, дидактических материалах, рабочих тетрадях по предметам на 2022 – 2023 учебный год.  </w:t>
      </w:r>
    </w:p>
    <w:p>
      <w:pPr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Утверждение рабочих программ по предметам</w:t>
      </w:r>
    </w:p>
    <w:p>
      <w:pPr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Планирование самообразовательной деятельности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 Методическая работа  классных руководителей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2021-2022 учебном году в состав МО классных руководителей входили 7 педагога,  из них 3  – начальная школа (1-4 кл.), 4 – среднее звено (6-9 кл.). Работа МО строилась в соответствии с утверждённым положением о МО классных руководителей и планом МО.</w:t>
      </w:r>
    </w:p>
    <w:p>
      <w:pPr>
        <w:pStyle w:val="a9"/>
        <w:shd w:val="clear" w:color="auto" w:fill="FFFFFF"/>
        <w:spacing w:before="0" w:after="0"/>
        <w:ind w:firstLine="709"/>
        <w:jc w:val="both"/>
      </w:pP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 xml:space="preserve"> Тема</w:t>
      </w:r>
      <w:r>
        <w:rPr>
          <w:color w:val="000000"/>
          <w:u w:val="single"/>
        </w:rPr>
        <w:t xml:space="preserve"> методического объединения классных руководителе</w:t>
      </w:r>
    </w:p>
    <w:p>
      <w:pPr>
        <w:pStyle w:val="a9"/>
        <w:shd w:val="clear" w:color="auto" w:fill="FFFFFF"/>
        <w:spacing w:before="0" w:after="0"/>
        <w:ind w:firstLine="709"/>
        <w:jc w:val="both"/>
      </w:pPr>
      <w:r>
        <w:rPr>
          <w:color w:val="000000"/>
        </w:rPr>
        <w:lastRenderedPageBreak/>
        <w:t>“Профессиональная компетентность учителей как основной фактор повышения качества образовательного процесса”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Цель: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“Создание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деятельности”.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Задачи: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1.Продолжение мониторинга качества и управления профессиональной деятельностью педагогов.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2.Организация повышения квалификации учителей через постоянно действующие формы обучения (курсы повышения квалификации).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3.Изучение инновационных процессов в методике преподавания в условиях реализации ФГОС через систему самообразования.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4.Обобщение и распространение положительного педагогического опыта учителей МО учителей-предметников.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5.Совершенствование работы учителей с разными категориями обучающихся на основе личностно-ориентированного подхода.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6.Организация исследовательской и проектной деятельности учащихся (индивидуальной и коллективной).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7.Организация системной подготовки учащихся к выполнению заданий ОГЭ.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начале учебного  года на педагогическом совете был утвержден график открытых и профилактических классных часов и мероприятий.</w:t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воспитательной работы школы МО классные руководители принимали  активное участие  в традиционных  общешкольных мероприятиях,  оказывали помощь в организации и в проведении общешкольных мероприятий (  Торжественная линейка, Новый год, Митинг, Стихи и песни о войне, последний звонок, слет хорошистов, День здоровья).  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результатам проверки воспитательных планов была составлена справка, с которой был ознакомлен коллектив классных руководителей. В ходе проверки дневников учащихся грубых нарушений выявлено не было.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 классные руководители работали согласно воспитательному плану, ими  были проведены запланированные классные часы, беседы, инструктажи, запланированные открытые  мероприятия классных руководителей </w:t>
      </w:r>
      <w:r>
        <w:rPr>
          <w:rFonts w:ascii="Times New Roman" w:hAnsi="Times New Roman"/>
          <w:sz w:val="24"/>
          <w:szCs w:val="24"/>
        </w:rPr>
        <w:t>проведены в полном объеме. В течение года классные руководители:</w:t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оказывали  помощь в учебной деятельности обучающимся;</w:t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организовывали дежурство по школе, в классе;</w:t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заполняли журналы, вели учет посещаемости;</w:t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осуществляли проверку дневников;</w:t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проводили родительские собрания согласно графику.</w:t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Классные руководители принимали участие в конкурсах  с обучающимися различного уровня.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Работу МО классных руководителей за 2021-2022 учебный год принято считать удовлетворительной.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 итогов методической работы показал, что поставленные задачи в основном выполнены. В работе над единой методической проблемой школы использовались такие формы работы, как заседания МО, обсуждение посещений внеурочных занятий. Эффективными формами работы МО являются обсуждение мероприятий с последующими рекомендациями учителю, совместная подготовка открытых мероприятий.</w:t>
      </w:r>
    </w:p>
    <w:p>
      <w:pPr>
        <w:spacing w:line="28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Исходя из анализа работы МО  необходимо в 2022-2023 учебном году:</w:t>
      </w:r>
    </w:p>
    <w:p>
      <w:pPr>
        <w:shd w:val="clear" w:color="auto" w:fill="FFFFFF"/>
        <w:spacing w:line="28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продолжить оказание помощи классным руководителям в совершенствовании форм и методов организации воспитательной работы с классным коллективом;</w:t>
      </w:r>
    </w:p>
    <w:p>
      <w:pPr>
        <w:spacing w:line="28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усилить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секций);</w:t>
      </w:r>
    </w:p>
    <w:p>
      <w:pPr>
        <w:spacing w:line="28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 деятельность классных руководителей по формированию социальной компетентности у детей посредством изучения передового педагогического опыта, взаимопосещения классных часов и занятий, проведения открытых мероприятий;</w:t>
      </w:r>
    </w:p>
    <w:p>
      <w:pPr>
        <w:spacing w:line="28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изучение материала по внедрению новых методов и форм воспитания.</w:t>
      </w:r>
    </w:p>
    <w:p>
      <w:pPr>
        <w:shd w:val="clear" w:color="auto" w:fill="FFFFFF"/>
        <w:spacing w:line="28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   Задачи на новый учебный год:</w:t>
      </w:r>
    </w:p>
    <w:p>
      <w:pPr>
        <w:spacing w:line="28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в ребёнке любовь и внимание к семье, чуткость, деликатность, чувство товарищества, стремление направить свою деятельность на пользу общества</w:t>
      </w:r>
    </w:p>
    <w:p>
      <w:pPr>
        <w:spacing w:line="28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работу имеющихся кружков. Стремиться заинтересовывать всех учащихся</w:t>
      </w:r>
    </w:p>
    <w:p>
      <w:pPr>
        <w:spacing w:line="28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разнообразить внешкольные мероприятия, активизировать работу классных коллективов.</w:t>
      </w:r>
    </w:p>
    <w:p>
      <w:pPr>
        <w:shd w:val="clear" w:color="auto" w:fill="FFFFFF"/>
        <w:spacing w:line="285" w:lineRule="atLeast"/>
        <w:ind w:firstLine="709"/>
        <w:jc w:val="center"/>
        <w:rPr>
          <w:rFonts w:ascii="Times New Roman" w:eastAsia="N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 План работы методического объединения классных руководителей </w:t>
      </w:r>
    </w:p>
    <w:p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 год</w:t>
      </w:r>
    </w:p>
    <w:tbl>
      <w:tblPr>
        <w:tblW w:w="0" w:type="auto"/>
        <w:tblInd w:w="108" w:type="dxa"/>
        <w:tblLayout w:type="fixed"/>
        <w:tblLook w:val="04A0"/>
      </w:tblPr>
      <w:tblGrid>
        <w:gridCol w:w="4447"/>
        <w:gridCol w:w="1623"/>
        <w:gridCol w:w="1258"/>
        <w:gridCol w:w="2253"/>
      </w:tblGrid>
      <w:t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Отчет о выполнении работы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>
        <w:trPr>
          <w:trHeight w:val="3993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МО: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1.Утверждение графика открытых мероприятий и профилактических классных часов по ПДД, травматизму, наркомании, терроризму, профориентации.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Совещание  классных руководителей по результатам проверки воспитательных планов.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Совещание классных руководителей по итогам года.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uppressAutoHyphens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Планирование работы на 2022-2023 у.г.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открытых   мероприятий, проф. кл. час.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по проверке восп. планов.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восп. работы за год.</w:t>
            </w:r>
          </w:p>
          <w:p>
            <w:pPr>
              <w:suppressAutoHyphens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на 2021-2022 год.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 руководители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</w:tr>
      <w:t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открытых мероприятий: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 “В мире детских писателей”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 «Беслан - неутихающая боль»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 «День российской науки»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4). «Прощание с Азбукой»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5). «170 лет со дня рождения Д.Н.Мамина-Сибиряка»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6). «150 лет М.Пришвину»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7). «День семьи»</w:t>
            </w:r>
          </w:p>
          <w:p>
            <w:pPr>
              <w:suppressAutoHyphens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8). “День неизвестного солдата»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  <w:p>
            <w:pPr>
              <w:suppressAutoHyphens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>
            <w:pPr>
              <w:suppressAutoHyphens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Шустова  А.А.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Е.Б.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Загайкевич А.В.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Загайкевич А.В.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Оспенникова С.В.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О.М.</w:t>
            </w:r>
          </w:p>
          <w:p>
            <w:pPr>
              <w:suppressAutoHyphens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Платонова Л.В.</w:t>
            </w:r>
          </w:p>
        </w:tc>
      </w:tr>
      <w:t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Профилактические классные часы, беседы: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По ПДД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 ППБ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Скажем «нет» – вредным привычкам.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ЗОЖ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Профилактика травматизма.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Наркомания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Терроризму</w:t>
            </w:r>
          </w:p>
          <w:p>
            <w:pPr>
              <w:suppressAutoHyphens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 По профориентации.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График планируемых </w:t>
            </w:r>
          </w:p>
          <w:p>
            <w:pPr>
              <w:suppressAutoHyphens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кл. часов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uppressAutoHyphens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uppressAutoHyphens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Кл.  руководители</w:t>
            </w:r>
          </w:p>
        </w:tc>
      </w:tr>
      <w:tr>
        <w:trPr>
          <w:trHeight w:val="2523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Руководитель МО: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Проверка и анализ воспитательных планов.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Посещение открытых мероприятий.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Проверка и анализ  дневников учащихся.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uppressAutoHyphens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Анализ работы МО за год.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по проверке восп. планов.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по проверке дневников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uppressAutoHyphens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уч. года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uppressAutoHyphens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="N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осуществления образовательного процесса.</w:t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Режим функционирования.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Все классы МКОУ «Киевская ООШ» обучались в первую смену. В пятидневном режиме обучались учащиеся 1-9 классов. Начало учебного дня в 9.00; окончание занятий в 15.30. Расписание занятий предусматривает перерыв достаточной продолжительности для питания обучающихся и отдыха.  Продолжительность учебного года в первом классе – 33 недели, в последующих классах – 34 недели.  Продолжительность каникул в течение учебного года – не менее 30 календарных дней. Для учащихся в первом классе устанавливаются дополнительные каникулы (1 неделя в феврале). </w:t>
      </w: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Учебно-материальная база.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Учебно-материальная база школы позволяет обеспечить эффективную реализацию общеобразовательных программ и обеспечить комфортные условия обучения.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Школа имеет современную материальную базу: 7 оборудованных кабинетов для преподавания предметов всех областей, 1 современный компьютерный класс (7 рабочих мест), библиотека, 1 спортивный зал, мастерская (обслуживающего труда, столярная). Более 90% кабинетов оснащены необходимыми техническими средствами обучения, в число которых входят интерактивные доски или экран, компьютеры, проекторы, ноутбуки.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Школьная столовая на 36 посадочных мест (для приготовления горячего питания имеется необходимое технологическое оборудование).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территории школы есть приусадебный участок с теплицей, разбиты цветники, детская площадка для отдыха и игр, летняя баскетбольная площадка, легкоатлетическая зона.</w:t>
      </w: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Сведения о книжном фонде библиотеки.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2021-2022 учебном году в школе учащиеся 1-9 классов обучались по новым федеральным государственным стандартам. Новые стандарты предъявляют высокие требования к материальной базе школы.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для эффективной организации образовательного процесса в школе имеются достаточные материально-технические и информационно-методические ресурсы.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Состояние здоровья и меры по охране и укреплению здоровья обучающихся.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Здоровьесберегающая деятельность МКОУ «Киевская ООШ» осуществляется в соответствии с программой школы по оздоровлению и формированию здорового образа жизни, критериями СанПиНа, нормами утомляемости, нормами учебного плана, принципами здорового образа жизни. В школе медицинское обслуживание обеспечивает сельский фельдшер. Ежегодно проводится диспансеризация школьников, которая осуществляется бригадой узких специалистов центральной районной больницы: лор, окулист, невролог, хирург, педиатр. По данным осмотров происходит распределение школьников по физкультурным группам и группам здоровья.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феврале  2021  года  прошёл медицинский осмотр, были даны  следующие результаты</w:t>
      </w:r>
    </w:p>
    <w:p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Группы здоровья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701"/>
        <w:gridCol w:w="1418"/>
        <w:gridCol w:w="1559"/>
        <w:gridCol w:w="1701"/>
      </w:tblGrid>
      <w:tr>
        <w:trPr>
          <w:trHeight w:val="688"/>
        </w:trPr>
        <w:tc>
          <w:tcPr>
            <w:tcW w:w="1418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6379" w:type="dxa"/>
            <w:gridSpan w:val="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состоянию здоровья отнесены:</w:t>
            </w:r>
          </w:p>
        </w:tc>
      </w:tr>
      <w:tr>
        <w:trPr>
          <w:trHeight w:val="108"/>
        </w:trPr>
        <w:tc>
          <w:tcPr>
            <w:tcW w:w="1418" w:type="dxa"/>
            <w:vMerge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</w:t>
            </w:r>
          </w:p>
        </w:tc>
        <w:tc>
          <w:tcPr>
            <w:tcW w:w="141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2гр.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3гр.</w:t>
            </w:r>
          </w:p>
        </w:tc>
        <w:tc>
          <w:tcPr>
            <w:tcW w:w="170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Освобожд.</w:t>
            </w:r>
          </w:p>
        </w:tc>
      </w:tr>
      <w:tr>
        <w:trPr>
          <w:trHeight w:val="460"/>
        </w:trPr>
        <w:tc>
          <w:tcPr>
            <w:tcW w:w="141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>
        <w:trPr>
          <w:trHeight w:val="192"/>
        </w:trPr>
        <w:tc>
          <w:tcPr>
            <w:tcW w:w="141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338"/>
        </w:trPr>
        <w:tc>
          <w:tcPr>
            <w:tcW w:w="141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338"/>
        </w:trPr>
        <w:tc>
          <w:tcPr>
            <w:tcW w:w="141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питания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Школьный период охватывает возраст от 6,6 до 18 лет, характеризуется интенсивными процессами роста, увеличением костного скелета, мышц, перестройкой обмена веществ, деятельности эндокринной и сердечнососудистой систем, головного мозга. </w:t>
      </w:r>
      <w:r>
        <w:rPr>
          <w:rFonts w:ascii="Times New Roman" w:hAnsi="Times New Roman"/>
          <w:sz w:val="24"/>
          <w:szCs w:val="24"/>
        </w:rPr>
        <w:lastRenderedPageBreak/>
        <w:t>Все участники образовательного процесса получают питание, утверждённое в Роспотребнадзоре.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построении рациона школьников ежедневно присутствуют такие продукты, как мясо, рыба, молочные продукты, каши, овощные гарниры, салаты, соки, витаминизированные напитки. Полностью исключены соленые, острые и копченые блюда Санитарно-эпидемический режим в столовой строго соблюдается согласно правилам и нормам СанПина. Массовых отравлений и вспышек инфекционных заболеваний за весь период работы столовой и школы не было.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Охват учащихся горячим питанием. Характеристика категорий питающихся.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Категории детей, которые имеют право на льготное питание:</w:t>
      </w:r>
    </w:p>
    <w:p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семей со среднедушевым доходом, размер которого не превышает величины прожиточного минимума, установленного по Томской области;</w:t>
      </w:r>
    </w:p>
    <w:p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дети, находящиеся в трудной жизненной ситуации. Таких детей в классе обычно выявляет классный руководитель, но родители могут и сами подойти к нему и рассказать о ваших проблемах ( даже если они временные);</w:t>
      </w:r>
    </w:p>
    <w:p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из многодетных семей.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Дополнительное питание получали 9 детей ОВЗ:</w:t>
      </w:r>
    </w:p>
    <w:p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 - 4 человек</w:t>
      </w:r>
    </w:p>
    <w:p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школа -  5 человек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Горячим питанием было охвачено 100 % обучающихся. 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Направления деятельности и мероприятия школы по сохранению и укреплению здоровья детей</w:t>
      </w:r>
    </w:p>
    <w:p>
      <w:pPr>
        <w:tabs>
          <w:tab w:val="left" w:pos="2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направленность на формирование здорового образа жизни внесла свои коррективы в учебный план – количество уроков физкультуры с 2011-2012 учебного года было  увеличено до 3-х в неделю. С 2019 – 2020 учебного года с 5-9 класс количество уроков сведено до 2 часов в неделю, третий час проводится за счет внеурочной деятельности. </w:t>
      </w:r>
    </w:p>
    <w:p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  графику проводятся спортивные секции, ведется активная просветительская работами с учащимися и родителями (беседы, наглядные средства,  индивидуальные консультации) по профилактике заболеваний, вредных привычек. Ежегодно ведется   наблюдение за состоянием здоровья детей.</w:t>
      </w:r>
    </w:p>
    <w:p>
      <w:pPr>
        <w:tabs>
          <w:tab w:val="left" w:pos="2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постоянно действует санитарно-гигиенический и противоэпидемический режим – ежедневно проводятся влажные уборки, кварцевание, соблюдается режим проветривания.</w:t>
      </w:r>
    </w:p>
    <w:p>
      <w:pPr>
        <w:tabs>
          <w:tab w:val="left" w:pos="2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эмоциональной благополучной среды в урочной и внеклассной деятельности поддерживает спокойные отношения между учащимися и педагогами. Деятельность педагогического коллектива школы на протяжении ряда лет ориентирована на изучение, разработку и внедрение здоровьесберегающих технологий.</w:t>
      </w:r>
    </w:p>
    <w:p>
      <w:pPr>
        <w:tabs>
          <w:tab w:val="left" w:pos="2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каждом классе ежемесячно проводятся беседы и классные часы, способствующие формированию у детей санитарно-гигиенических  навыков.  В МКОУ «Киевская ООШ» сформирован пакет нормативных документов и разработана система мер, направленных на обеспечение безопасных условий обучения, пожарной безопасности и охраны труда. В Уставе МКОУ «Киевская ООШ» записано, что учреждение несет в установленном законом </w:t>
      </w:r>
      <w:r>
        <w:rPr>
          <w:rFonts w:ascii="Times New Roman" w:hAnsi="Times New Roman"/>
          <w:sz w:val="24"/>
          <w:szCs w:val="24"/>
        </w:rPr>
        <w:lastRenderedPageBreak/>
        <w:t>РФ порядке ответственность за жизнь и здоровье школьников и работников ОУ во время образовательного процесса.</w:t>
      </w:r>
    </w:p>
    <w:p>
      <w:pPr>
        <w:tabs>
          <w:tab w:val="left" w:pos="25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школе дежурит класс, дежурный учитель. Учащиеся хранят верхнюю одежду в гардеробе. Каждый ученик должен иметь сменную обувь.</w:t>
      </w:r>
    </w:p>
    <w:p>
      <w:pPr>
        <w:tabs>
          <w:tab w:val="left" w:pos="2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практического формирования навыков безопасного поведения обучающихся при пожаре успешно реализуется при помощи ежегодных (не реже двух раз в год) учений .  По итогам учений директором школы составляется протокол. </w:t>
      </w:r>
    </w:p>
    <w:p>
      <w:pPr>
        <w:tabs>
          <w:tab w:val="left" w:pos="25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проводится замер сопротивления изоляции  силового и осветительного оборудования. Эвакуационные выходы имеют соответствующие указатели, оснащены быстрооткрывающимися запорами. </w:t>
      </w:r>
    </w:p>
    <w:p>
      <w:pPr>
        <w:tabs>
          <w:tab w:val="left" w:pos="2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налажены и успешно функционируют основные системы жизнеобеспечения:</w:t>
      </w:r>
    </w:p>
    <w:p>
      <w:pPr>
        <w:pStyle w:val="a3"/>
        <w:numPr>
          <w:ilvl w:val="0"/>
          <w:numId w:val="4"/>
        </w:numPr>
        <w:tabs>
          <w:tab w:val="left" w:pos="252"/>
        </w:tabs>
        <w:spacing w:after="0"/>
        <w:ind w:left="993" w:hanging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Соблюдается санитарно-гигиенический режим в соответствии с СанПин;</w:t>
      </w:r>
    </w:p>
    <w:p>
      <w:pPr>
        <w:pStyle w:val="a3"/>
        <w:numPr>
          <w:ilvl w:val="0"/>
          <w:numId w:val="4"/>
        </w:numPr>
        <w:tabs>
          <w:tab w:val="left" w:pos="252"/>
        </w:tabs>
        <w:spacing w:after="0"/>
        <w:ind w:left="993" w:hanging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исправном состоянии система водоснабжения;</w:t>
      </w:r>
    </w:p>
    <w:p>
      <w:pPr>
        <w:pStyle w:val="a3"/>
        <w:numPr>
          <w:ilvl w:val="0"/>
          <w:numId w:val="4"/>
        </w:numPr>
        <w:tabs>
          <w:tab w:val="left" w:pos="252"/>
        </w:tabs>
        <w:spacing w:after="0"/>
        <w:ind w:left="993" w:hanging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Оборудованы в соответствии с СанПин туалеты, канализация.</w:t>
      </w:r>
    </w:p>
    <w:p>
      <w:pPr>
        <w:pStyle w:val="a3"/>
        <w:tabs>
          <w:tab w:val="left" w:pos="252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момент в школе отсутствуют предписания пожарной службы, СЭС.</w:t>
      </w:r>
    </w:p>
    <w:p>
      <w:pPr>
        <w:pStyle w:val="a3"/>
        <w:tabs>
          <w:tab w:val="left" w:pos="252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обучения к действиям в условиях ЧС:</w:t>
      </w:r>
    </w:p>
    <w:p>
      <w:pPr>
        <w:pStyle w:val="a3"/>
        <w:tabs>
          <w:tab w:val="left" w:pos="252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систематически проводятся инструктажи для всех категорий работников по пожарной безопасности, правилам пользования электрооборудованием и электроустановок, действиям при ЧС;</w:t>
      </w:r>
    </w:p>
    <w:p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Спортивно-оздоровительная работа в школе является одной из важных составляющих воспитательной системы. Спортивно - оздоровительная работа в школе велась согласно плану на 2021 – 2022 учебный год, утвержденным директором школы.</w:t>
      </w:r>
    </w:p>
    <w:p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содействие всестороннему развитию личности на основе овладения каждым обучающимся личной физической культурой, воспитание положительного эмоционально-ценностного отношения к физкультурно-оздоровительной и спортивно-оздоровительной деятельности как элемента здорового образа жизни школьников.</w:t>
      </w:r>
      <w:r>
        <w:rPr>
          <w:color w:val="000000"/>
        </w:rPr>
        <w:br/>
      </w:r>
      <w:r>
        <w:rPr>
          <w:b/>
          <w:bCs/>
          <w:color w:val="000000"/>
        </w:rPr>
        <w:t>Задачи:</w:t>
      </w:r>
      <w:r>
        <w:rPr>
          <w:color w:val="000000"/>
        </w:rPr>
        <w:t> </w:t>
      </w:r>
      <w:r>
        <w:rPr>
          <w:color w:val="000000"/>
        </w:rPr>
        <w:br/>
        <w:t>-всесторонняя забота о сохранности жизни и здоровья, физическом, психическом развитии детей и подростков;</w:t>
      </w:r>
      <w:r>
        <w:rPr>
          <w:color w:val="000000"/>
        </w:rPr>
        <w:br/>
        <w:t>-пропаганда и утверждение здорового образа жизни среди детей и подростков, их родителей;</w:t>
      </w:r>
      <w:r>
        <w:rPr>
          <w:color w:val="000000"/>
        </w:rPr>
        <w:br/>
        <w:t>-организация содержательного, познавательно-развлекательного досуга детей и подростков.</w:t>
      </w:r>
    </w:p>
    <w:p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 реализации планов и программы решаются задачи по оздоровлению учащихся, пропаганде здорового образа жизни, мотивации и привитию интереса к занятиям физической культурой и спортом, развитию морально-волевых и нравственных качеств учащихся.</w:t>
      </w:r>
    </w:p>
    <w:p>
      <w:pPr>
        <w:pStyle w:val="a9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На уроках в начальной школе основное внимание уделялось развитию разнообразных координационных скоростных способностей и выносливости, а также овладению школой движений, формированию элементарных знаний об основах физической культуры и здоровом образе жизни.</w:t>
      </w:r>
      <w:r>
        <w:rPr>
          <w:color w:val="000000"/>
        </w:rPr>
        <w:br/>
        <w:t>Учащиеся 6-9 классов получали представление о физической культуре личности, о ее взаимосвязи с основами здорового образа жизни, о методике самостоятельных тренировок.</w:t>
      </w:r>
      <w:r>
        <w:rPr>
          <w:color w:val="000000"/>
        </w:rPr>
        <w:br/>
        <w:t>На уроках в старших классах продолжается работа по выработке умения использовать средства физической культуры для укрепления здоровья, противостояния стрессам, проведения отдыха досуга. В числе оздоровительных задач важное место принадлежит формированию у молодых людей представлений о престижности высокого уровня здоровья и разносторонней физической подготовленности, а также содействие гармоничному физическому развитию.</w:t>
      </w:r>
    </w:p>
    <w:p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Одна из важнейших задач учителя физической культуры в школе – повышение активности учащихся путем вовлечения их в различные формы внеурочных и внеклассных занятий и мероприятий. Физкультурно-оздоровительная и спортивная деятельность нацелена на </w:t>
      </w:r>
      <w:r>
        <w:rPr>
          <w:color w:val="000000"/>
        </w:rPr>
        <w:lastRenderedPageBreak/>
        <w:t>формирование у учащихся,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охват максимального количества учащихся школы оздоровительными мероприятиями. Вся спортивно-массовая и физкультурно-оздоровительная работа проводится во внеурочное время (за исключением физкультминуток) и включает мероприятия, направленные на улучшение здоровья и физического развития учащихся.  В режиме учебного дня проводились подвижные игры, учителя – предметники проводили физкультминутки на уроках, в начале учебного года классными руководителями проведены беседы о режиме дня школьников.</w:t>
      </w:r>
    </w:p>
    <w:p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 2021 – 2022 учебный год в рамках различных мероприятий проведены следующие спортивные соревнования:</w:t>
      </w:r>
    </w:p>
    <w:p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-осенний кросс</w:t>
      </w:r>
    </w:p>
    <w:p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веселые старты, посвященные Дню знаний;</w:t>
      </w:r>
    </w:p>
    <w:p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-Открытие лыжного сезона;</w:t>
      </w:r>
    </w:p>
    <w:p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-Всемирный день здоровья;</w:t>
      </w:r>
    </w:p>
    <w:p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-спортивные соревнования, по футболу, волейболу, баскетболу;</w:t>
      </w:r>
    </w:p>
    <w:p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-спортивный праздник, посвященные Дню защитника Отечества;</w:t>
      </w:r>
    </w:p>
    <w:p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bCs/>
          <w:color w:val="000000"/>
        </w:rPr>
        <w:t>Определены цели и задачи на 2022-2023 учебный год:</w:t>
      </w:r>
    </w:p>
    <w:p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формирование у учащихся позиции признания ценности здоровья, чувства ответственности за сохранение и укрепление своего здоровья, расширение знаний и навыков по гигиенической культуре.</w:t>
      </w:r>
    </w:p>
    <w:p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Задачи:</w:t>
      </w:r>
    </w:p>
    <w:p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пропаганда и утверждение здорового образа жизни среди детей и подростков, их родителей;</w:t>
      </w:r>
    </w:p>
    <w:p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формирование у детей необходимые знания, умения и навыки по здоровому образу жизни;</w:t>
      </w:r>
    </w:p>
    <w:p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формирование у детей мотивационной сферы гигиенического поведения, безопасной жизни, физического воспитания.</w:t>
      </w:r>
    </w:p>
    <w:p>
      <w:pPr>
        <w:spacing w:after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План спортивно-массовых мероприятий в МКОУ «Киевская ООШ» </w:t>
      </w:r>
    </w:p>
    <w:p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2022-2023 уч.год</w:t>
      </w:r>
    </w:p>
    <w:tbl>
      <w:tblPr>
        <w:tblpPr w:leftFromText="180" w:rightFromText="180" w:vertAnchor="text" w:horzAnchor="margin" w:tblpXSpec="center" w:tblpY="53"/>
        <w:tblW w:w="10173" w:type="dxa"/>
        <w:tblCellMar>
          <w:left w:w="10" w:type="dxa"/>
          <w:right w:w="10" w:type="dxa"/>
        </w:tblCellMar>
        <w:tblLook w:val="0000"/>
      </w:tblPr>
      <w:tblGrid>
        <w:gridCol w:w="704"/>
        <w:gridCol w:w="3134"/>
        <w:gridCol w:w="1134"/>
        <w:gridCol w:w="2409"/>
        <w:gridCol w:w="2792"/>
      </w:tblGrid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и весенний кроссы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>
            <w:pPr>
              <w:spacing w:after="0" w:line="240" w:lineRule="auto"/>
              <w:ind w:left="-73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 между школами п.Неготка и п.Киевский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октябрь-Март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>
        <w:trPr>
          <w:trHeight w:val="10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(в конце четверти)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декабрь,</w:t>
            </w:r>
          </w:p>
          <w:p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март, май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волейболу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физкультуры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Баскетбол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лыжного сезона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Пионербол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"Лыжня России"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лыжного сезона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</w:tbl>
    <w:p>
      <w:pPr>
        <w:tabs>
          <w:tab w:val="left" w:pos="252"/>
        </w:tabs>
        <w:spacing w:after="0"/>
        <w:rPr>
          <w:rFonts w:ascii="Times New Roman" w:hAnsi="Times New Roman"/>
          <w:b/>
          <w:sz w:val="24"/>
          <w:szCs w:val="24"/>
        </w:rPr>
        <w:sectPr>
          <w:headerReference w:type="default" r:id="rId10"/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sz w:val="24"/>
          <w:szCs w:val="24"/>
        </w:rPr>
        <w:t>Результаты деятельности учреждения, качество образования</w:t>
      </w:r>
    </w:p>
    <w:p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Качество обучения проверяется не только на школьном, но и на муниципальном и региональном уровнях. 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Мониторинг обученности  и качества обучения 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1701"/>
        <w:gridCol w:w="1701"/>
        <w:gridCol w:w="1701"/>
      </w:tblGrid>
      <w:tr>
        <w:tc>
          <w:tcPr>
            <w:tcW w:w="25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</w:tr>
      <w:tr>
        <w:tc>
          <w:tcPr>
            <w:tcW w:w="25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Успеваемость%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c>
          <w:tcPr>
            <w:tcW w:w="25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%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>
        <w:tc>
          <w:tcPr>
            <w:tcW w:w="25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в начальной школе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>
        <w:tc>
          <w:tcPr>
            <w:tcW w:w="25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в основной школе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 по предметам пройдены в полном объеме за счет.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государственной (итоговой) аттестации выпускников 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класса (2018-2019 уч. год, 2019-2020 уч. год, 2020-2021 уч. год 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1"/>
        <w:gridCol w:w="1767"/>
        <w:gridCol w:w="1605"/>
        <w:gridCol w:w="1332"/>
        <w:gridCol w:w="1559"/>
      </w:tblGrid>
      <w:tr>
        <w:trPr>
          <w:trHeight w:val="1228"/>
        </w:trPr>
        <w:tc>
          <w:tcPr>
            <w:tcW w:w="32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67" w:type="dxa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2018-2019 учебный год</w:t>
            </w:r>
          </w:p>
        </w:tc>
        <w:tc>
          <w:tcPr>
            <w:tcW w:w="1605" w:type="dxa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2019-2020</w:t>
            </w:r>
          </w:p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332" w:type="dxa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2020-2021</w:t>
            </w:r>
          </w:p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2021-2022</w:t>
            </w:r>
          </w:p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год</w:t>
            </w:r>
          </w:p>
        </w:tc>
      </w:tr>
      <w:tr>
        <w:tc>
          <w:tcPr>
            <w:tcW w:w="32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выпускников на начало года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>
        <w:trPr>
          <w:trHeight w:val="809"/>
        </w:trPr>
        <w:tc>
          <w:tcPr>
            <w:tcW w:w="32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выпускников на конец года 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>
        <w:tc>
          <w:tcPr>
            <w:tcW w:w="32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Допущено к итоговой аттестации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>
        <w:tc>
          <w:tcPr>
            <w:tcW w:w="32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Оставлено на повторный курс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>
        <w:tc>
          <w:tcPr>
            <w:tcW w:w="32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Выпущено со справкой 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>
        <w:tc>
          <w:tcPr>
            <w:tcW w:w="32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Получили аттестаты 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>
        <w:tc>
          <w:tcPr>
            <w:tcW w:w="32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Свидетельство об обучении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>
        <w:tc>
          <w:tcPr>
            <w:tcW w:w="32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 них на «4» и «5»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3(50%)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(50%)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(2 )67 %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Результаты    ОГЭ, ГВЭ(русский, математика)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>
        <w:tc>
          <w:tcPr>
            <w:tcW w:w="15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  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сдававших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Успевамость %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Качество знаний %</w:t>
            </w:r>
          </w:p>
        </w:tc>
      </w:tr>
      <w:tr>
        <w:tc>
          <w:tcPr>
            <w:tcW w:w="15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2018-2019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2019-2020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2018-2019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2019-2020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2018-2019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2019-2020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2021-2022</w:t>
            </w:r>
          </w:p>
        </w:tc>
      </w:tr>
      <w:tr>
        <w:trPr>
          <w:trHeight w:val="144"/>
        </w:trPr>
        <w:tc>
          <w:tcPr>
            <w:tcW w:w="152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 язык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>
        <w:trPr>
          <w:trHeight w:val="692"/>
        </w:trPr>
        <w:tc>
          <w:tcPr>
            <w:tcW w:w="152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>
        <w:trPr>
          <w:trHeight w:val="671"/>
        </w:trPr>
        <w:tc>
          <w:tcPr>
            <w:tcW w:w="152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Биология 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>
        <w:trPr>
          <w:trHeight w:val="142"/>
        </w:trPr>
        <w:tc>
          <w:tcPr>
            <w:tcW w:w="152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Химия 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>
        <w:trPr>
          <w:trHeight w:val="142"/>
        </w:trPr>
        <w:tc>
          <w:tcPr>
            <w:tcW w:w="152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>
        <w:trPr>
          <w:trHeight w:val="142"/>
        </w:trPr>
        <w:tc>
          <w:tcPr>
            <w:tcW w:w="152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>
        <w:trPr>
          <w:trHeight w:val="142"/>
        </w:trPr>
        <w:tc>
          <w:tcPr>
            <w:tcW w:w="152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</w:tbl>
    <w:p>
      <w:pPr>
        <w:pStyle w:val="a3"/>
        <w:tabs>
          <w:tab w:val="left" w:pos="954"/>
        </w:tabs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a3"/>
        <w:numPr>
          <w:ilvl w:val="0"/>
          <w:numId w:val="9"/>
        </w:numPr>
        <w:tabs>
          <w:tab w:val="left" w:pos="95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Социальная активность и внешние связи учреждения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активно сотрудничает с учреждениями села, района, области:</w:t>
      </w:r>
    </w:p>
    <w:p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УООиП – конференции, олимпиады и др.</w:t>
      </w:r>
    </w:p>
    <w:p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ТОИПКРО, ТГПУ – курсовая переподготовка учителей, конкурсы</w:t>
      </w:r>
    </w:p>
    <w:p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детского творчества – районные конкурсы, выставки, учеба актива школы</w:t>
      </w:r>
    </w:p>
    <w:p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ОУ района – совещания, методические дни</w:t>
      </w:r>
    </w:p>
    <w:p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РОВД, комиссия по делам несовершеннолетних – профилактическая работа</w:t>
      </w:r>
    </w:p>
    <w:p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Сельская библиотека – беседы, встречи, подбор литературы</w:t>
      </w:r>
    </w:p>
    <w:p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Досуговый центр п.Киевский- участие детей и педагогов в мероприятиях</w:t>
      </w:r>
    </w:p>
    <w:p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сельского поселения – проведение поселковых мероприятий.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Перспективы и планы развития.</w:t>
      </w:r>
    </w:p>
    <w:p>
      <w:pPr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Выводы:</w:t>
      </w:r>
    </w:p>
    <w:p>
      <w:pPr>
        <w:numPr>
          <w:ilvl w:val="0"/>
          <w:numId w:val="7"/>
        </w:numPr>
        <w:tabs>
          <w:tab w:val="clear" w:pos="1440"/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основном поставленные задачи на 2021-2022 учебный год выполнены педагогическим коллективом.</w:t>
      </w:r>
    </w:p>
    <w:p>
      <w:pPr>
        <w:numPr>
          <w:ilvl w:val="0"/>
          <w:numId w:val="7"/>
        </w:numPr>
        <w:tabs>
          <w:tab w:val="clear" w:pos="1440"/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плана способствует формированию у учащихся целостной картины мира на основе глубоких и всесторонних знаний основ наук, направлено на сохранение и укрепление здоровья</w:t>
      </w:r>
    </w:p>
    <w:p>
      <w:pPr>
        <w:numPr>
          <w:ilvl w:val="0"/>
          <w:numId w:val="7"/>
        </w:numPr>
        <w:tabs>
          <w:tab w:val="clear" w:pos="1440"/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осуществляется  по государственным образовательным программам для образовательных учреждений, рекомендованным Министерством образования РФ.</w:t>
      </w:r>
    </w:p>
    <w:p>
      <w:pPr>
        <w:numPr>
          <w:ilvl w:val="0"/>
          <w:numId w:val="7"/>
        </w:numPr>
        <w:tabs>
          <w:tab w:val="clear" w:pos="1440"/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Программно-методическое обеспеченье позволяет в полном объеме реализовать учебный план.</w:t>
      </w:r>
    </w:p>
    <w:p>
      <w:pPr>
        <w:numPr>
          <w:ilvl w:val="0"/>
          <w:numId w:val="7"/>
        </w:numPr>
        <w:tabs>
          <w:tab w:val="clear" w:pos="1440"/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объем учебной нагрузки обучающихся соответствует максимально допустимому количеству часов.</w:t>
      </w:r>
    </w:p>
    <w:p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7"/>
        </w:numPr>
        <w:tabs>
          <w:tab w:val="clear" w:pos="1440"/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осуществляют внедрение новых технологий, передовых, интенсивных методов и приемов работы в практику обучения и воспитания.</w:t>
      </w:r>
    </w:p>
    <w:p>
      <w:pPr>
        <w:numPr>
          <w:ilvl w:val="0"/>
          <w:numId w:val="7"/>
        </w:numPr>
        <w:tabs>
          <w:tab w:val="clear" w:pos="1440"/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Внеклассная работа по предметам способствует развитию творческого потенциала учащихся, привитию любви к предмету.</w:t>
      </w:r>
    </w:p>
    <w:p>
      <w:pPr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 на новый учебный год:</w:t>
      </w:r>
    </w:p>
    <w:p>
      <w:pPr>
        <w:numPr>
          <w:ilvl w:val="0"/>
          <w:numId w:val="8"/>
        </w:numPr>
        <w:tabs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образовательной подготовке учащихся:</w:t>
      </w:r>
    </w:p>
    <w:p>
      <w:pPr>
        <w:tabs>
          <w:tab w:val="num" w:pos="360"/>
        </w:tabs>
        <w:spacing w:after="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прочные, устойчивые, глубокие знания основ наук;</w:t>
      </w:r>
    </w:p>
    <w:p>
      <w:pPr>
        <w:tabs>
          <w:tab w:val="num" w:pos="360"/>
        </w:tabs>
        <w:spacing w:after="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повышать мотивацию обучения;</w:t>
      </w:r>
    </w:p>
    <w:p>
      <w:pPr>
        <w:tabs>
          <w:tab w:val="num" w:pos="360"/>
        </w:tabs>
        <w:spacing w:after="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навыки культуры умственного труда;</w:t>
      </w:r>
    </w:p>
    <w:p>
      <w:pPr>
        <w:numPr>
          <w:ilvl w:val="0"/>
          <w:numId w:val="8"/>
        </w:numPr>
        <w:tabs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реализацию учебного плана, плана ВШК.</w:t>
      </w:r>
    </w:p>
    <w:p>
      <w:pPr>
        <w:numPr>
          <w:ilvl w:val="0"/>
          <w:numId w:val="8"/>
        </w:numPr>
        <w:tabs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проводить мониторинг (стартовый, рубежный, итоговый контроль).</w:t>
      </w:r>
    </w:p>
    <w:p>
      <w:pPr>
        <w:numPr>
          <w:ilvl w:val="0"/>
          <w:numId w:val="8"/>
        </w:numPr>
        <w:tabs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над повышением качества обучения. </w:t>
      </w:r>
    </w:p>
    <w:p>
      <w:pPr>
        <w:numPr>
          <w:ilvl w:val="0"/>
          <w:numId w:val="8"/>
        </w:numPr>
        <w:tabs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условия, способствующие раскрытию возможностей, профессиональных интересов и способностей педагогов.</w:t>
      </w:r>
    </w:p>
    <w:p>
      <w:pPr>
        <w:numPr>
          <w:ilvl w:val="0"/>
          <w:numId w:val="8"/>
        </w:numPr>
        <w:tabs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систематическую работу по подготовке к государственной (итоговой) аттестации выпускников 9 класса.</w:t>
      </w:r>
    </w:p>
    <w:p>
      <w:pPr>
        <w:numPr>
          <w:ilvl w:val="0"/>
          <w:numId w:val="8"/>
        </w:numPr>
        <w:tabs>
          <w:tab w:val="num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работу, направленную на сохранение и укрепление здоровья обучающихся и привитие им навыков здорового образа жизни.</w:t>
      </w:r>
    </w:p>
    <w:p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>
      <w:pPr>
        <w:spacing w:after="0"/>
        <w:rPr>
          <w:rFonts w:ascii="Times New Roman" w:hAnsi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</w:p>
    <w:p>
      <w:pPr>
        <w:ind w:left="360"/>
        <w:rPr>
          <w:rFonts w:ascii="Times New Roman" w:hAnsi="Times New Roman"/>
          <w:color w:val="FF0000"/>
          <w:sz w:val="24"/>
          <w:szCs w:val="24"/>
        </w:rPr>
      </w:pPr>
    </w:p>
    <w:p>
      <w:pPr>
        <w:rPr>
          <w:rFonts w:ascii="Times New Roman" w:hAnsi="Times New Roman"/>
          <w:color w:val="FF0000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af8"/>
      </w:pPr>
    </w:p>
  </w:footnote>
  <w:footnote w:id="3">
    <w:p>
      <w:pPr>
        <w:pStyle w:val="af8"/>
        <w:rPr>
          <w:color w:val="000000"/>
        </w:rPr>
      </w:pPr>
      <w:r>
        <w:rPr>
          <w:rStyle w:val="afa"/>
        </w:rPr>
        <w:footnoteRef/>
      </w:r>
      <w:r>
        <w:t xml:space="preserve">  </w:t>
      </w:r>
      <w:r>
        <w:rPr>
          <w:color w:val="000000"/>
        </w:rPr>
        <w:t>Количество часов в год указано из расчета 34 учебных недель.</w:t>
      </w:r>
    </w:p>
    <w:p>
      <w:pPr>
        <w:pStyle w:val="af8"/>
      </w:pPr>
    </w:p>
  </w:footnote>
  <w:footnote w:id="4">
    <w:p>
      <w:pPr>
        <w:pStyle w:val="af8"/>
        <w:rPr>
          <w:color w:val="000000"/>
        </w:rPr>
      </w:pPr>
      <w:r>
        <w:rPr>
          <w:rStyle w:val="afa"/>
        </w:rPr>
        <w:footnoteRef/>
      </w:r>
      <w:r>
        <w:t xml:space="preserve">  </w:t>
      </w:r>
      <w:r>
        <w:rPr>
          <w:color w:val="000000"/>
        </w:rPr>
        <w:t>Количество часов в год указано из расчета 34 учебных недель.</w:t>
      </w:r>
    </w:p>
    <w:p>
      <w:pPr>
        <w:pStyle w:val="af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e"/>
      <w:jc w:val="center"/>
    </w:pPr>
    <w:fldSimple w:instr=" PAGE   \* MERGEFORMAT ">
      <w:r>
        <w:rPr>
          <w:noProof/>
        </w:rPr>
        <w:t>27</w:t>
      </w:r>
    </w:fldSimple>
  </w:p>
  <w:p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2F3"/>
    <w:multiLevelType w:val="hybridMultilevel"/>
    <w:tmpl w:val="428EBC76"/>
    <w:lvl w:ilvl="0" w:tplc="92E4BF2E">
      <w:start w:val="1"/>
      <w:numFmt w:val="decimal"/>
      <w:lvlText w:val="%1."/>
      <w:lvlJc w:val="left"/>
      <w:pPr>
        <w:ind w:left="1239" w:hanging="231"/>
      </w:pPr>
      <w:rPr>
        <w:rFonts w:asciiTheme="minorHAnsi" w:eastAsiaTheme="minorHAnsi" w:hAnsiTheme="minorHAnsi" w:cstheme="minorBidi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AEC3538">
      <w:numFmt w:val="bullet"/>
      <w:lvlText w:val="•"/>
      <w:lvlJc w:val="left"/>
      <w:pPr>
        <w:ind w:left="2244" w:hanging="231"/>
      </w:pPr>
      <w:rPr>
        <w:rFonts w:hint="default"/>
        <w:lang w:val="ru-RU" w:eastAsia="en-US" w:bidi="ar-SA"/>
      </w:rPr>
    </w:lvl>
    <w:lvl w:ilvl="2" w:tplc="EC3C4EA6">
      <w:numFmt w:val="bullet"/>
      <w:lvlText w:val="•"/>
      <w:lvlJc w:val="left"/>
      <w:pPr>
        <w:ind w:left="3249" w:hanging="231"/>
      </w:pPr>
      <w:rPr>
        <w:rFonts w:hint="default"/>
        <w:lang w:val="ru-RU" w:eastAsia="en-US" w:bidi="ar-SA"/>
      </w:rPr>
    </w:lvl>
    <w:lvl w:ilvl="3" w:tplc="B4B4D5E4">
      <w:numFmt w:val="bullet"/>
      <w:lvlText w:val="•"/>
      <w:lvlJc w:val="left"/>
      <w:pPr>
        <w:ind w:left="4254" w:hanging="231"/>
      </w:pPr>
      <w:rPr>
        <w:rFonts w:hint="default"/>
        <w:lang w:val="ru-RU" w:eastAsia="en-US" w:bidi="ar-SA"/>
      </w:rPr>
    </w:lvl>
    <w:lvl w:ilvl="4" w:tplc="0F4C3414">
      <w:numFmt w:val="bullet"/>
      <w:lvlText w:val="•"/>
      <w:lvlJc w:val="left"/>
      <w:pPr>
        <w:ind w:left="5259" w:hanging="231"/>
      </w:pPr>
      <w:rPr>
        <w:rFonts w:hint="default"/>
        <w:lang w:val="ru-RU" w:eastAsia="en-US" w:bidi="ar-SA"/>
      </w:rPr>
    </w:lvl>
    <w:lvl w:ilvl="5" w:tplc="751C2378">
      <w:numFmt w:val="bullet"/>
      <w:lvlText w:val="•"/>
      <w:lvlJc w:val="left"/>
      <w:pPr>
        <w:ind w:left="6264" w:hanging="231"/>
      </w:pPr>
      <w:rPr>
        <w:rFonts w:hint="default"/>
        <w:lang w:val="ru-RU" w:eastAsia="en-US" w:bidi="ar-SA"/>
      </w:rPr>
    </w:lvl>
    <w:lvl w:ilvl="6" w:tplc="3A72B0BA">
      <w:numFmt w:val="bullet"/>
      <w:lvlText w:val="•"/>
      <w:lvlJc w:val="left"/>
      <w:pPr>
        <w:ind w:left="7269" w:hanging="231"/>
      </w:pPr>
      <w:rPr>
        <w:rFonts w:hint="default"/>
        <w:lang w:val="ru-RU" w:eastAsia="en-US" w:bidi="ar-SA"/>
      </w:rPr>
    </w:lvl>
    <w:lvl w:ilvl="7" w:tplc="431E3E34">
      <w:numFmt w:val="bullet"/>
      <w:lvlText w:val="•"/>
      <w:lvlJc w:val="left"/>
      <w:pPr>
        <w:ind w:left="8274" w:hanging="231"/>
      </w:pPr>
      <w:rPr>
        <w:rFonts w:hint="default"/>
        <w:lang w:val="ru-RU" w:eastAsia="en-US" w:bidi="ar-SA"/>
      </w:rPr>
    </w:lvl>
    <w:lvl w:ilvl="8" w:tplc="DF9E3CAC">
      <w:numFmt w:val="bullet"/>
      <w:lvlText w:val="•"/>
      <w:lvlJc w:val="left"/>
      <w:pPr>
        <w:ind w:left="9279" w:hanging="231"/>
      </w:pPr>
      <w:rPr>
        <w:rFonts w:hint="default"/>
        <w:lang w:val="ru-RU" w:eastAsia="en-US" w:bidi="ar-SA"/>
      </w:rPr>
    </w:lvl>
  </w:abstractNum>
  <w:abstractNum w:abstractNumId="1">
    <w:nsid w:val="030212FE"/>
    <w:multiLevelType w:val="hybridMultilevel"/>
    <w:tmpl w:val="0E5419B8"/>
    <w:lvl w:ilvl="0" w:tplc="8DBE5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60A672" w:tentative="1">
      <w:start w:val="1"/>
      <w:numFmt w:val="lowerLetter"/>
      <w:lvlText w:val="%2."/>
      <w:lvlJc w:val="left"/>
      <w:pPr>
        <w:ind w:left="1440" w:hanging="360"/>
      </w:pPr>
    </w:lvl>
    <w:lvl w:ilvl="2" w:tplc="E4A64DDE" w:tentative="1">
      <w:start w:val="1"/>
      <w:numFmt w:val="lowerRoman"/>
      <w:lvlText w:val="%3."/>
      <w:lvlJc w:val="right"/>
      <w:pPr>
        <w:ind w:left="2160" w:hanging="180"/>
      </w:pPr>
    </w:lvl>
    <w:lvl w:ilvl="3" w:tplc="98740B0A" w:tentative="1">
      <w:start w:val="1"/>
      <w:numFmt w:val="decimal"/>
      <w:lvlText w:val="%4."/>
      <w:lvlJc w:val="left"/>
      <w:pPr>
        <w:ind w:left="2880" w:hanging="360"/>
      </w:pPr>
    </w:lvl>
    <w:lvl w:ilvl="4" w:tplc="B9A8D474" w:tentative="1">
      <w:start w:val="1"/>
      <w:numFmt w:val="lowerLetter"/>
      <w:lvlText w:val="%5."/>
      <w:lvlJc w:val="left"/>
      <w:pPr>
        <w:ind w:left="3600" w:hanging="360"/>
      </w:pPr>
    </w:lvl>
    <w:lvl w:ilvl="5" w:tplc="F2D68888" w:tentative="1">
      <w:start w:val="1"/>
      <w:numFmt w:val="lowerRoman"/>
      <w:lvlText w:val="%6."/>
      <w:lvlJc w:val="right"/>
      <w:pPr>
        <w:ind w:left="4320" w:hanging="180"/>
      </w:pPr>
    </w:lvl>
    <w:lvl w:ilvl="6" w:tplc="3790DEFC" w:tentative="1">
      <w:start w:val="1"/>
      <w:numFmt w:val="decimal"/>
      <w:lvlText w:val="%7."/>
      <w:lvlJc w:val="left"/>
      <w:pPr>
        <w:ind w:left="5040" w:hanging="360"/>
      </w:pPr>
    </w:lvl>
    <w:lvl w:ilvl="7" w:tplc="1458F16A" w:tentative="1">
      <w:start w:val="1"/>
      <w:numFmt w:val="lowerLetter"/>
      <w:lvlText w:val="%8."/>
      <w:lvlJc w:val="left"/>
      <w:pPr>
        <w:ind w:left="5760" w:hanging="360"/>
      </w:pPr>
    </w:lvl>
    <w:lvl w:ilvl="8" w:tplc="F7647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96E"/>
    <w:multiLevelType w:val="multilevel"/>
    <w:tmpl w:val="6DE4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02F4C"/>
    <w:multiLevelType w:val="hybridMultilevel"/>
    <w:tmpl w:val="4664C5C2"/>
    <w:lvl w:ilvl="0" w:tplc="0419000F">
      <w:start w:val="1"/>
      <w:numFmt w:val="bullet"/>
      <w:lvlText w:val="-"/>
      <w:lvlJc w:val="left"/>
      <w:pPr>
        <w:ind w:left="1069" w:hanging="360"/>
      </w:pPr>
      <w:rPr>
        <w:rFonts w:ascii="Raavi" w:hAnsi="Raavi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EC6A06"/>
    <w:multiLevelType w:val="hybridMultilevel"/>
    <w:tmpl w:val="5BB82C9A"/>
    <w:lvl w:ilvl="0" w:tplc="4C280C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C74E18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47AC56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3B8D45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CAC9E4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1C02BB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29EBC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E921BF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B0533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381CCE"/>
    <w:multiLevelType w:val="hybridMultilevel"/>
    <w:tmpl w:val="91ACF6D0"/>
    <w:lvl w:ilvl="0" w:tplc="A77A7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A20B6"/>
    <w:multiLevelType w:val="hybridMultilevel"/>
    <w:tmpl w:val="713A2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2A04B4"/>
    <w:multiLevelType w:val="hybridMultilevel"/>
    <w:tmpl w:val="27D0C17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001F4"/>
    <w:multiLevelType w:val="hybridMultilevel"/>
    <w:tmpl w:val="4818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D4A99"/>
    <w:multiLevelType w:val="multilevel"/>
    <w:tmpl w:val="1E1E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E1344"/>
    <w:multiLevelType w:val="hybridMultilevel"/>
    <w:tmpl w:val="87985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C830A1"/>
    <w:multiLevelType w:val="hybridMultilevel"/>
    <w:tmpl w:val="5F48E3D2"/>
    <w:lvl w:ilvl="0" w:tplc="8FF41D9C">
      <w:start w:val="3"/>
      <w:numFmt w:val="decimal"/>
      <w:lvlText w:val="%1"/>
      <w:lvlJc w:val="left"/>
      <w:pPr>
        <w:ind w:left="1374" w:hanging="454"/>
      </w:pPr>
      <w:rPr>
        <w:lang w:val="ru-RU" w:eastAsia="en-US" w:bidi="ar-SA"/>
      </w:rPr>
    </w:lvl>
    <w:lvl w:ilvl="1" w:tplc="67E2DC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B0528A">
      <w:numFmt w:val="bullet"/>
      <w:lvlText w:val="•"/>
      <w:lvlJc w:val="left"/>
      <w:pPr>
        <w:ind w:left="3233" w:hanging="454"/>
      </w:pPr>
      <w:rPr>
        <w:lang w:val="ru-RU" w:eastAsia="en-US" w:bidi="ar-SA"/>
      </w:rPr>
    </w:lvl>
    <w:lvl w:ilvl="3" w:tplc="D0D05436">
      <w:numFmt w:val="bullet"/>
      <w:lvlText w:val="•"/>
      <w:lvlJc w:val="left"/>
      <w:pPr>
        <w:ind w:left="4159" w:hanging="454"/>
      </w:pPr>
      <w:rPr>
        <w:lang w:val="ru-RU" w:eastAsia="en-US" w:bidi="ar-SA"/>
      </w:rPr>
    </w:lvl>
    <w:lvl w:ilvl="4" w:tplc="0C765AC8">
      <w:numFmt w:val="bullet"/>
      <w:lvlText w:val="•"/>
      <w:lvlJc w:val="left"/>
      <w:pPr>
        <w:ind w:left="5086" w:hanging="454"/>
      </w:pPr>
      <w:rPr>
        <w:lang w:val="ru-RU" w:eastAsia="en-US" w:bidi="ar-SA"/>
      </w:rPr>
    </w:lvl>
    <w:lvl w:ilvl="5" w:tplc="12800606">
      <w:numFmt w:val="bullet"/>
      <w:lvlText w:val="•"/>
      <w:lvlJc w:val="left"/>
      <w:pPr>
        <w:ind w:left="6013" w:hanging="454"/>
      </w:pPr>
      <w:rPr>
        <w:lang w:val="ru-RU" w:eastAsia="en-US" w:bidi="ar-SA"/>
      </w:rPr>
    </w:lvl>
    <w:lvl w:ilvl="6" w:tplc="878ED19A">
      <w:numFmt w:val="bullet"/>
      <w:lvlText w:val="•"/>
      <w:lvlJc w:val="left"/>
      <w:pPr>
        <w:ind w:left="6939" w:hanging="454"/>
      </w:pPr>
      <w:rPr>
        <w:lang w:val="ru-RU" w:eastAsia="en-US" w:bidi="ar-SA"/>
      </w:rPr>
    </w:lvl>
    <w:lvl w:ilvl="7" w:tplc="7982CC2C">
      <w:numFmt w:val="bullet"/>
      <w:lvlText w:val="•"/>
      <w:lvlJc w:val="left"/>
      <w:pPr>
        <w:ind w:left="7866" w:hanging="454"/>
      </w:pPr>
      <w:rPr>
        <w:lang w:val="ru-RU" w:eastAsia="en-US" w:bidi="ar-SA"/>
      </w:rPr>
    </w:lvl>
    <w:lvl w:ilvl="8" w:tplc="3472836C">
      <w:numFmt w:val="bullet"/>
      <w:lvlText w:val="•"/>
      <w:lvlJc w:val="left"/>
      <w:pPr>
        <w:ind w:left="8793" w:hanging="454"/>
      </w:pPr>
      <w:rPr>
        <w:lang w:val="ru-RU" w:eastAsia="en-US" w:bidi="ar-SA"/>
      </w:rPr>
    </w:lvl>
  </w:abstractNum>
  <w:abstractNum w:abstractNumId="12">
    <w:nsid w:val="32180A43"/>
    <w:multiLevelType w:val="hybridMultilevel"/>
    <w:tmpl w:val="68DA05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992039"/>
    <w:multiLevelType w:val="multilevel"/>
    <w:tmpl w:val="E0B4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857FD8"/>
    <w:multiLevelType w:val="multilevel"/>
    <w:tmpl w:val="E3F48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5AE1730"/>
    <w:multiLevelType w:val="hybridMultilevel"/>
    <w:tmpl w:val="AF5E337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765B5"/>
    <w:multiLevelType w:val="hybridMultilevel"/>
    <w:tmpl w:val="837A5D9C"/>
    <w:lvl w:ilvl="0" w:tplc="1D8256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5C3E22" w:tentative="1">
      <w:start w:val="1"/>
      <w:numFmt w:val="lowerLetter"/>
      <w:lvlText w:val="%2."/>
      <w:lvlJc w:val="left"/>
      <w:pPr>
        <w:ind w:left="1440" w:hanging="360"/>
      </w:pPr>
    </w:lvl>
    <w:lvl w:ilvl="2" w:tplc="2B7220D4" w:tentative="1">
      <w:start w:val="1"/>
      <w:numFmt w:val="lowerRoman"/>
      <w:lvlText w:val="%3."/>
      <w:lvlJc w:val="right"/>
      <w:pPr>
        <w:ind w:left="2160" w:hanging="180"/>
      </w:pPr>
    </w:lvl>
    <w:lvl w:ilvl="3" w:tplc="D91CB7EC" w:tentative="1">
      <w:start w:val="1"/>
      <w:numFmt w:val="decimal"/>
      <w:lvlText w:val="%4."/>
      <w:lvlJc w:val="left"/>
      <w:pPr>
        <w:ind w:left="2880" w:hanging="360"/>
      </w:pPr>
    </w:lvl>
    <w:lvl w:ilvl="4" w:tplc="6B58AF0E" w:tentative="1">
      <w:start w:val="1"/>
      <w:numFmt w:val="lowerLetter"/>
      <w:lvlText w:val="%5."/>
      <w:lvlJc w:val="left"/>
      <w:pPr>
        <w:ind w:left="3600" w:hanging="360"/>
      </w:pPr>
    </w:lvl>
    <w:lvl w:ilvl="5" w:tplc="52D059D4" w:tentative="1">
      <w:start w:val="1"/>
      <w:numFmt w:val="lowerRoman"/>
      <w:lvlText w:val="%6."/>
      <w:lvlJc w:val="right"/>
      <w:pPr>
        <w:ind w:left="4320" w:hanging="180"/>
      </w:pPr>
    </w:lvl>
    <w:lvl w:ilvl="6" w:tplc="A67C5D52" w:tentative="1">
      <w:start w:val="1"/>
      <w:numFmt w:val="decimal"/>
      <w:lvlText w:val="%7."/>
      <w:lvlJc w:val="left"/>
      <w:pPr>
        <w:ind w:left="5040" w:hanging="360"/>
      </w:pPr>
    </w:lvl>
    <w:lvl w:ilvl="7" w:tplc="6B7E2A9A" w:tentative="1">
      <w:start w:val="1"/>
      <w:numFmt w:val="lowerLetter"/>
      <w:lvlText w:val="%8."/>
      <w:lvlJc w:val="left"/>
      <w:pPr>
        <w:ind w:left="5760" w:hanging="360"/>
      </w:pPr>
    </w:lvl>
    <w:lvl w:ilvl="8" w:tplc="D9FA0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F4C1D"/>
    <w:multiLevelType w:val="hybridMultilevel"/>
    <w:tmpl w:val="C958DFF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467ED"/>
    <w:multiLevelType w:val="hybridMultilevel"/>
    <w:tmpl w:val="88EC4C60"/>
    <w:lvl w:ilvl="0" w:tplc="0419000F">
      <w:start w:val="1"/>
      <w:numFmt w:val="decimal"/>
      <w:lvlText w:val="%1)"/>
      <w:lvlJc w:val="left"/>
      <w:pPr>
        <w:ind w:left="123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19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2" w:tplc="0419001B">
      <w:numFmt w:val="bullet"/>
      <w:lvlText w:val="•"/>
      <w:lvlJc w:val="left"/>
      <w:pPr>
        <w:ind w:left="3249" w:hanging="250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4254" w:hanging="250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5259" w:hanging="250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6264" w:hanging="250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7269" w:hanging="250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8274" w:hanging="250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9279" w:hanging="250"/>
      </w:pPr>
      <w:rPr>
        <w:rFonts w:hint="default"/>
        <w:lang w:val="ru-RU" w:eastAsia="en-US" w:bidi="ar-SA"/>
      </w:rPr>
    </w:lvl>
  </w:abstractNum>
  <w:abstractNum w:abstractNumId="19">
    <w:nsid w:val="3B5D2A0C"/>
    <w:multiLevelType w:val="hybridMultilevel"/>
    <w:tmpl w:val="7F7654A2"/>
    <w:lvl w:ilvl="0" w:tplc="04190001">
      <w:start w:val="1"/>
      <w:numFmt w:val="decimal"/>
      <w:lvlText w:val="%1"/>
      <w:lvlJc w:val="left"/>
      <w:pPr>
        <w:ind w:left="4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numFmt w:val="bullet"/>
      <w:lvlText w:val="•"/>
      <w:lvlJc w:val="left"/>
      <w:pPr>
        <w:ind w:left="1424" w:hanging="195"/>
      </w:pPr>
      <w:rPr>
        <w:lang w:val="ru-RU" w:eastAsia="en-US" w:bidi="ar-SA"/>
      </w:rPr>
    </w:lvl>
    <w:lvl w:ilvl="2" w:tplc="04190005">
      <w:numFmt w:val="bullet"/>
      <w:lvlText w:val="•"/>
      <w:lvlJc w:val="left"/>
      <w:pPr>
        <w:ind w:left="2449" w:hanging="195"/>
      </w:pPr>
      <w:rPr>
        <w:lang w:val="ru-RU" w:eastAsia="en-US" w:bidi="ar-SA"/>
      </w:rPr>
    </w:lvl>
    <w:lvl w:ilvl="3" w:tplc="04190001">
      <w:numFmt w:val="bullet"/>
      <w:lvlText w:val="•"/>
      <w:lvlJc w:val="left"/>
      <w:pPr>
        <w:ind w:left="3473" w:hanging="195"/>
      </w:pPr>
      <w:rPr>
        <w:lang w:val="ru-RU" w:eastAsia="en-US" w:bidi="ar-SA"/>
      </w:rPr>
    </w:lvl>
    <w:lvl w:ilvl="4" w:tplc="04190003">
      <w:numFmt w:val="bullet"/>
      <w:lvlText w:val="•"/>
      <w:lvlJc w:val="left"/>
      <w:pPr>
        <w:ind w:left="4498" w:hanging="195"/>
      </w:pPr>
      <w:rPr>
        <w:lang w:val="ru-RU" w:eastAsia="en-US" w:bidi="ar-SA"/>
      </w:rPr>
    </w:lvl>
    <w:lvl w:ilvl="5" w:tplc="04190005">
      <w:numFmt w:val="bullet"/>
      <w:lvlText w:val="•"/>
      <w:lvlJc w:val="left"/>
      <w:pPr>
        <w:ind w:left="5523" w:hanging="195"/>
      </w:pPr>
      <w:rPr>
        <w:lang w:val="ru-RU" w:eastAsia="en-US" w:bidi="ar-SA"/>
      </w:rPr>
    </w:lvl>
    <w:lvl w:ilvl="6" w:tplc="04190001">
      <w:numFmt w:val="bullet"/>
      <w:lvlText w:val="•"/>
      <w:lvlJc w:val="left"/>
      <w:pPr>
        <w:ind w:left="6547" w:hanging="195"/>
      </w:pPr>
      <w:rPr>
        <w:lang w:val="ru-RU" w:eastAsia="en-US" w:bidi="ar-SA"/>
      </w:rPr>
    </w:lvl>
    <w:lvl w:ilvl="7" w:tplc="04190003">
      <w:numFmt w:val="bullet"/>
      <w:lvlText w:val="•"/>
      <w:lvlJc w:val="left"/>
      <w:pPr>
        <w:ind w:left="7572" w:hanging="195"/>
      </w:pPr>
      <w:rPr>
        <w:lang w:val="ru-RU" w:eastAsia="en-US" w:bidi="ar-SA"/>
      </w:rPr>
    </w:lvl>
    <w:lvl w:ilvl="8" w:tplc="04190005">
      <w:numFmt w:val="bullet"/>
      <w:lvlText w:val="•"/>
      <w:lvlJc w:val="left"/>
      <w:pPr>
        <w:ind w:left="8597" w:hanging="195"/>
      </w:pPr>
      <w:rPr>
        <w:lang w:val="ru-RU" w:eastAsia="en-US" w:bidi="ar-SA"/>
      </w:rPr>
    </w:lvl>
  </w:abstractNum>
  <w:abstractNum w:abstractNumId="20">
    <w:nsid w:val="3E673C4C"/>
    <w:multiLevelType w:val="hybridMultilevel"/>
    <w:tmpl w:val="CB866D86"/>
    <w:lvl w:ilvl="0" w:tplc="797ACC7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AD40EE10" w:tentative="1">
      <w:start w:val="1"/>
      <w:numFmt w:val="lowerLetter"/>
      <w:lvlText w:val="%2."/>
      <w:lvlJc w:val="left"/>
      <w:pPr>
        <w:ind w:left="1789" w:hanging="360"/>
      </w:pPr>
    </w:lvl>
    <w:lvl w:ilvl="2" w:tplc="6CEE452C" w:tentative="1">
      <w:start w:val="1"/>
      <w:numFmt w:val="lowerRoman"/>
      <w:lvlText w:val="%3."/>
      <w:lvlJc w:val="right"/>
      <w:pPr>
        <w:ind w:left="2509" w:hanging="180"/>
      </w:pPr>
    </w:lvl>
    <w:lvl w:ilvl="3" w:tplc="209C7CFA" w:tentative="1">
      <w:start w:val="1"/>
      <w:numFmt w:val="decimal"/>
      <w:lvlText w:val="%4."/>
      <w:lvlJc w:val="left"/>
      <w:pPr>
        <w:ind w:left="3229" w:hanging="360"/>
      </w:pPr>
    </w:lvl>
    <w:lvl w:ilvl="4" w:tplc="17BAB87E" w:tentative="1">
      <w:start w:val="1"/>
      <w:numFmt w:val="lowerLetter"/>
      <w:lvlText w:val="%5."/>
      <w:lvlJc w:val="left"/>
      <w:pPr>
        <w:ind w:left="3949" w:hanging="360"/>
      </w:pPr>
    </w:lvl>
    <w:lvl w:ilvl="5" w:tplc="36608000" w:tentative="1">
      <w:start w:val="1"/>
      <w:numFmt w:val="lowerRoman"/>
      <w:lvlText w:val="%6."/>
      <w:lvlJc w:val="right"/>
      <w:pPr>
        <w:ind w:left="4669" w:hanging="180"/>
      </w:pPr>
    </w:lvl>
    <w:lvl w:ilvl="6" w:tplc="13306C80" w:tentative="1">
      <w:start w:val="1"/>
      <w:numFmt w:val="decimal"/>
      <w:lvlText w:val="%7."/>
      <w:lvlJc w:val="left"/>
      <w:pPr>
        <w:ind w:left="5389" w:hanging="360"/>
      </w:pPr>
    </w:lvl>
    <w:lvl w:ilvl="7" w:tplc="F36CFD78" w:tentative="1">
      <w:start w:val="1"/>
      <w:numFmt w:val="lowerLetter"/>
      <w:lvlText w:val="%8."/>
      <w:lvlJc w:val="left"/>
      <w:pPr>
        <w:ind w:left="6109" w:hanging="360"/>
      </w:pPr>
    </w:lvl>
    <w:lvl w:ilvl="8" w:tplc="98384B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053D8B"/>
    <w:multiLevelType w:val="multilevel"/>
    <w:tmpl w:val="75D0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7024F8"/>
    <w:multiLevelType w:val="hybridMultilevel"/>
    <w:tmpl w:val="CD6A0FE2"/>
    <w:lvl w:ilvl="0" w:tplc="6F92B232">
      <w:numFmt w:val="bullet"/>
      <w:lvlText w:val="-"/>
      <w:lvlJc w:val="left"/>
      <w:pPr>
        <w:ind w:left="36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>
      <w:numFmt w:val="bullet"/>
      <w:lvlText w:val="•"/>
      <w:lvlJc w:val="left"/>
      <w:pPr>
        <w:ind w:left="1388" w:hanging="152"/>
      </w:pPr>
      <w:rPr>
        <w:lang w:val="ru-RU" w:eastAsia="en-US" w:bidi="ar-SA"/>
      </w:rPr>
    </w:lvl>
    <w:lvl w:ilvl="2" w:tplc="0419001B">
      <w:numFmt w:val="bullet"/>
      <w:lvlText w:val="•"/>
      <w:lvlJc w:val="left"/>
      <w:pPr>
        <w:ind w:left="2417" w:hanging="152"/>
      </w:pPr>
      <w:rPr>
        <w:lang w:val="ru-RU" w:eastAsia="en-US" w:bidi="ar-SA"/>
      </w:rPr>
    </w:lvl>
    <w:lvl w:ilvl="3" w:tplc="0419000F">
      <w:numFmt w:val="bullet"/>
      <w:lvlText w:val="•"/>
      <w:lvlJc w:val="left"/>
      <w:pPr>
        <w:ind w:left="3445" w:hanging="152"/>
      </w:pPr>
      <w:rPr>
        <w:lang w:val="ru-RU" w:eastAsia="en-US" w:bidi="ar-SA"/>
      </w:rPr>
    </w:lvl>
    <w:lvl w:ilvl="4" w:tplc="04190019">
      <w:numFmt w:val="bullet"/>
      <w:lvlText w:val="•"/>
      <w:lvlJc w:val="left"/>
      <w:pPr>
        <w:ind w:left="4474" w:hanging="152"/>
      </w:pPr>
      <w:rPr>
        <w:lang w:val="ru-RU" w:eastAsia="en-US" w:bidi="ar-SA"/>
      </w:rPr>
    </w:lvl>
    <w:lvl w:ilvl="5" w:tplc="0419001B">
      <w:numFmt w:val="bullet"/>
      <w:lvlText w:val="•"/>
      <w:lvlJc w:val="left"/>
      <w:pPr>
        <w:ind w:left="5503" w:hanging="152"/>
      </w:pPr>
      <w:rPr>
        <w:lang w:val="ru-RU" w:eastAsia="en-US" w:bidi="ar-SA"/>
      </w:rPr>
    </w:lvl>
    <w:lvl w:ilvl="6" w:tplc="0419000F">
      <w:numFmt w:val="bullet"/>
      <w:lvlText w:val="•"/>
      <w:lvlJc w:val="left"/>
      <w:pPr>
        <w:ind w:left="6531" w:hanging="152"/>
      </w:pPr>
      <w:rPr>
        <w:lang w:val="ru-RU" w:eastAsia="en-US" w:bidi="ar-SA"/>
      </w:rPr>
    </w:lvl>
    <w:lvl w:ilvl="7" w:tplc="04190019">
      <w:numFmt w:val="bullet"/>
      <w:lvlText w:val="•"/>
      <w:lvlJc w:val="left"/>
      <w:pPr>
        <w:ind w:left="7560" w:hanging="152"/>
      </w:pPr>
      <w:rPr>
        <w:lang w:val="ru-RU" w:eastAsia="en-US" w:bidi="ar-SA"/>
      </w:rPr>
    </w:lvl>
    <w:lvl w:ilvl="8" w:tplc="0419001B">
      <w:numFmt w:val="bullet"/>
      <w:lvlText w:val="•"/>
      <w:lvlJc w:val="left"/>
      <w:pPr>
        <w:ind w:left="8589" w:hanging="152"/>
      </w:pPr>
      <w:rPr>
        <w:lang w:val="ru-RU" w:eastAsia="en-US" w:bidi="ar-SA"/>
      </w:rPr>
    </w:lvl>
  </w:abstractNum>
  <w:abstractNum w:abstractNumId="23">
    <w:nsid w:val="4E706447"/>
    <w:multiLevelType w:val="hybridMultilevel"/>
    <w:tmpl w:val="940E4FE0"/>
    <w:lvl w:ilvl="0" w:tplc="FD2C1B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98C4E5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90E94E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14580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4163E4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49CE3C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2B2F9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5013A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5F421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C74B55"/>
    <w:multiLevelType w:val="hybridMultilevel"/>
    <w:tmpl w:val="795AD308"/>
    <w:lvl w:ilvl="0" w:tplc="058AEFC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450099"/>
    <w:multiLevelType w:val="multilevel"/>
    <w:tmpl w:val="564E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472E3B"/>
    <w:multiLevelType w:val="multilevel"/>
    <w:tmpl w:val="34F056B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>
    <w:nsid w:val="5F231665"/>
    <w:multiLevelType w:val="hybridMultilevel"/>
    <w:tmpl w:val="55FCF9EA"/>
    <w:lvl w:ilvl="0" w:tplc="55D433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7537DD"/>
    <w:multiLevelType w:val="hybridMultilevel"/>
    <w:tmpl w:val="C6D443EE"/>
    <w:lvl w:ilvl="0" w:tplc="21A2B1B6">
      <w:start w:val="1"/>
      <w:numFmt w:val="decimal"/>
      <w:lvlText w:val="%1."/>
      <w:lvlJc w:val="left"/>
      <w:pPr>
        <w:ind w:left="1239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9B4F9E2">
      <w:numFmt w:val="bullet"/>
      <w:lvlText w:val="•"/>
      <w:lvlJc w:val="left"/>
      <w:pPr>
        <w:ind w:left="2244" w:hanging="231"/>
      </w:pPr>
      <w:rPr>
        <w:rFonts w:hint="default"/>
        <w:lang w:val="ru-RU" w:eastAsia="en-US" w:bidi="ar-SA"/>
      </w:rPr>
    </w:lvl>
    <w:lvl w:ilvl="2" w:tplc="D5FE1950">
      <w:numFmt w:val="bullet"/>
      <w:lvlText w:val="•"/>
      <w:lvlJc w:val="left"/>
      <w:pPr>
        <w:ind w:left="3249" w:hanging="231"/>
      </w:pPr>
      <w:rPr>
        <w:rFonts w:hint="default"/>
        <w:lang w:val="ru-RU" w:eastAsia="en-US" w:bidi="ar-SA"/>
      </w:rPr>
    </w:lvl>
    <w:lvl w:ilvl="3" w:tplc="8116CBCA">
      <w:numFmt w:val="bullet"/>
      <w:lvlText w:val="•"/>
      <w:lvlJc w:val="left"/>
      <w:pPr>
        <w:ind w:left="4254" w:hanging="231"/>
      </w:pPr>
      <w:rPr>
        <w:rFonts w:hint="default"/>
        <w:lang w:val="ru-RU" w:eastAsia="en-US" w:bidi="ar-SA"/>
      </w:rPr>
    </w:lvl>
    <w:lvl w:ilvl="4" w:tplc="8C3EB2FC">
      <w:numFmt w:val="bullet"/>
      <w:lvlText w:val="•"/>
      <w:lvlJc w:val="left"/>
      <w:pPr>
        <w:ind w:left="5259" w:hanging="231"/>
      </w:pPr>
      <w:rPr>
        <w:rFonts w:hint="default"/>
        <w:lang w:val="ru-RU" w:eastAsia="en-US" w:bidi="ar-SA"/>
      </w:rPr>
    </w:lvl>
    <w:lvl w:ilvl="5" w:tplc="0D724DD4">
      <w:numFmt w:val="bullet"/>
      <w:lvlText w:val="•"/>
      <w:lvlJc w:val="left"/>
      <w:pPr>
        <w:ind w:left="6264" w:hanging="231"/>
      </w:pPr>
      <w:rPr>
        <w:rFonts w:hint="default"/>
        <w:lang w:val="ru-RU" w:eastAsia="en-US" w:bidi="ar-SA"/>
      </w:rPr>
    </w:lvl>
    <w:lvl w:ilvl="6" w:tplc="1D2A366C">
      <w:numFmt w:val="bullet"/>
      <w:lvlText w:val="•"/>
      <w:lvlJc w:val="left"/>
      <w:pPr>
        <w:ind w:left="7269" w:hanging="231"/>
      </w:pPr>
      <w:rPr>
        <w:rFonts w:hint="default"/>
        <w:lang w:val="ru-RU" w:eastAsia="en-US" w:bidi="ar-SA"/>
      </w:rPr>
    </w:lvl>
    <w:lvl w:ilvl="7" w:tplc="4F747E06">
      <w:numFmt w:val="bullet"/>
      <w:lvlText w:val="•"/>
      <w:lvlJc w:val="left"/>
      <w:pPr>
        <w:ind w:left="8274" w:hanging="231"/>
      </w:pPr>
      <w:rPr>
        <w:rFonts w:hint="default"/>
        <w:lang w:val="ru-RU" w:eastAsia="en-US" w:bidi="ar-SA"/>
      </w:rPr>
    </w:lvl>
    <w:lvl w:ilvl="8" w:tplc="102A89D4">
      <w:numFmt w:val="bullet"/>
      <w:lvlText w:val="•"/>
      <w:lvlJc w:val="left"/>
      <w:pPr>
        <w:ind w:left="9279" w:hanging="231"/>
      </w:pPr>
      <w:rPr>
        <w:rFonts w:hint="default"/>
        <w:lang w:val="ru-RU" w:eastAsia="en-US" w:bidi="ar-SA"/>
      </w:rPr>
    </w:lvl>
  </w:abstractNum>
  <w:abstractNum w:abstractNumId="29">
    <w:nsid w:val="668668E3"/>
    <w:multiLevelType w:val="multilevel"/>
    <w:tmpl w:val="40C6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143541"/>
    <w:multiLevelType w:val="hybridMultilevel"/>
    <w:tmpl w:val="D5689A36"/>
    <w:lvl w:ilvl="0" w:tplc="9768F29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5AA09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4A561F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41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C0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E95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8E5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ED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8A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2C211D"/>
    <w:multiLevelType w:val="multilevel"/>
    <w:tmpl w:val="049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F15771"/>
    <w:multiLevelType w:val="hybridMultilevel"/>
    <w:tmpl w:val="8F4CF59A"/>
    <w:lvl w:ilvl="0" w:tplc="04190001">
      <w:numFmt w:val="bullet"/>
      <w:lvlText w:val="—"/>
      <w:lvlJc w:val="left"/>
      <w:pPr>
        <w:ind w:left="180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A08762">
      <w:numFmt w:val="bullet"/>
      <w:lvlText w:val="–"/>
      <w:lvlJc w:val="left"/>
      <w:pPr>
        <w:ind w:left="123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190005">
      <w:numFmt w:val="bullet"/>
      <w:lvlText w:val="•"/>
      <w:lvlJc w:val="left"/>
      <w:pPr>
        <w:ind w:left="2854" w:hanging="154"/>
      </w:pPr>
      <w:rPr>
        <w:rFonts w:hint="default"/>
        <w:lang w:val="ru-RU" w:eastAsia="en-US" w:bidi="ar-SA"/>
      </w:rPr>
    </w:lvl>
    <w:lvl w:ilvl="3" w:tplc="04190001">
      <w:numFmt w:val="bullet"/>
      <w:lvlText w:val="•"/>
      <w:lvlJc w:val="left"/>
      <w:pPr>
        <w:ind w:left="3908" w:hanging="154"/>
      </w:pPr>
      <w:rPr>
        <w:rFonts w:hint="default"/>
        <w:lang w:val="ru-RU" w:eastAsia="en-US" w:bidi="ar-SA"/>
      </w:rPr>
    </w:lvl>
    <w:lvl w:ilvl="4" w:tplc="04190003">
      <w:numFmt w:val="bullet"/>
      <w:lvlText w:val="•"/>
      <w:lvlJc w:val="left"/>
      <w:pPr>
        <w:ind w:left="4962" w:hanging="154"/>
      </w:pPr>
      <w:rPr>
        <w:rFonts w:hint="default"/>
        <w:lang w:val="ru-RU" w:eastAsia="en-US" w:bidi="ar-SA"/>
      </w:rPr>
    </w:lvl>
    <w:lvl w:ilvl="5" w:tplc="04190005">
      <w:numFmt w:val="bullet"/>
      <w:lvlText w:val="•"/>
      <w:lvlJc w:val="left"/>
      <w:pPr>
        <w:ind w:left="6017" w:hanging="154"/>
      </w:pPr>
      <w:rPr>
        <w:rFonts w:hint="default"/>
        <w:lang w:val="ru-RU" w:eastAsia="en-US" w:bidi="ar-SA"/>
      </w:rPr>
    </w:lvl>
    <w:lvl w:ilvl="6" w:tplc="04190001">
      <w:numFmt w:val="bullet"/>
      <w:lvlText w:val="•"/>
      <w:lvlJc w:val="left"/>
      <w:pPr>
        <w:ind w:left="7071" w:hanging="154"/>
      </w:pPr>
      <w:rPr>
        <w:rFonts w:hint="default"/>
        <w:lang w:val="ru-RU" w:eastAsia="en-US" w:bidi="ar-SA"/>
      </w:rPr>
    </w:lvl>
    <w:lvl w:ilvl="7" w:tplc="04190003">
      <w:numFmt w:val="bullet"/>
      <w:lvlText w:val="•"/>
      <w:lvlJc w:val="left"/>
      <w:pPr>
        <w:ind w:left="8125" w:hanging="154"/>
      </w:pPr>
      <w:rPr>
        <w:rFonts w:hint="default"/>
        <w:lang w:val="ru-RU" w:eastAsia="en-US" w:bidi="ar-SA"/>
      </w:rPr>
    </w:lvl>
    <w:lvl w:ilvl="8" w:tplc="04190005">
      <w:numFmt w:val="bullet"/>
      <w:lvlText w:val="•"/>
      <w:lvlJc w:val="left"/>
      <w:pPr>
        <w:ind w:left="9180" w:hanging="154"/>
      </w:pPr>
      <w:rPr>
        <w:rFonts w:hint="default"/>
        <w:lang w:val="ru-RU" w:eastAsia="en-US" w:bidi="ar-SA"/>
      </w:rPr>
    </w:lvl>
  </w:abstractNum>
  <w:abstractNum w:abstractNumId="33">
    <w:nsid w:val="6E5B5D59"/>
    <w:multiLevelType w:val="multilevel"/>
    <w:tmpl w:val="D36E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30145A"/>
    <w:multiLevelType w:val="multilevel"/>
    <w:tmpl w:val="F018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866A19"/>
    <w:multiLevelType w:val="hybridMultilevel"/>
    <w:tmpl w:val="056EA31A"/>
    <w:lvl w:ilvl="0" w:tplc="1AB273B2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106246">
      <w:start w:val="2"/>
      <w:numFmt w:val="decimal"/>
      <w:lvlText w:val="%2."/>
      <w:lvlJc w:val="left"/>
      <w:pPr>
        <w:ind w:left="4080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74B6D670">
      <w:start w:val="3"/>
      <w:numFmt w:val="decimal"/>
      <w:lvlText w:val="%3."/>
      <w:lvlJc w:val="left"/>
      <w:pPr>
        <w:ind w:left="434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3EF0F3BE">
      <w:start w:val="1"/>
      <w:numFmt w:val="decimal"/>
      <w:lvlText w:val="%4."/>
      <w:lvlJc w:val="left"/>
      <w:pPr>
        <w:ind w:left="389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 w:tplc="50CC0724">
      <w:numFmt w:val="bullet"/>
      <w:lvlText w:val="•"/>
      <w:lvlJc w:val="left"/>
      <w:pPr>
        <w:ind w:left="5240" w:hanging="260"/>
      </w:pPr>
      <w:rPr>
        <w:lang w:val="ru-RU" w:eastAsia="en-US" w:bidi="ar-SA"/>
      </w:rPr>
    </w:lvl>
    <w:lvl w:ilvl="5" w:tplc="6218C5BA">
      <w:numFmt w:val="bullet"/>
      <w:lvlText w:val="•"/>
      <w:lvlJc w:val="left"/>
      <w:pPr>
        <w:ind w:left="6141" w:hanging="260"/>
      </w:pPr>
      <w:rPr>
        <w:lang w:val="ru-RU" w:eastAsia="en-US" w:bidi="ar-SA"/>
      </w:rPr>
    </w:lvl>
    <w:lvl w:ilvl="6" w:tplc="18F6DF12">
      <w:numFmt w:val="bullet"/>
      <w:lvlText w:val="•"/>
      <w:lvlJc w:val="left"/>
      <w:pPr>
        <w:ind w:left="7042" w:hanging="260"/>
      </w:pPr>
      <w:rPr>
        <w:lang w:val="ru-RU" w:eastAsia="en-US" w:bidi="ar-SA"/>
      </w:rPr>
    </w:lvl>
    <w:lvl w:ilvl="7" w:tplc="3564BAE4">
      <w:numFmt w:val="bullet"/>
      <w:lvlText w:val="•"/>
      <w:lvlJc w:val="left"/>
      <w:pPr>
        <w:ind w:left="7943" w:hanging="260"/>
      </w:pPr>
      <w:rPr>
        <w:lang w:val="ru-RU" w:eastAsia="en-US" w:bidi="ar-SA"/>
      </w:rPr>
    </w:lvl>
    <w:lvl w:ilvl="8" w:tplc="2B5251EA">
      <w:numFmt w:val="bullet"/>
      <w:lvlText w:val="•"/>
      <w:lvlJc w:val="left"/>
      <w:pPr>
        <w:ind w:left="8844" w:hanging="260"/>
      </w:pPr>
      <w:rPr>
        <w:lang w:val="ru-RU" w:eastAsia="en-US" w:bidi="ar-SA"/>
      </w:rPr>
    </w:lvl>
  </w:abstractNum>
  <w:abstractNum w:abstractNumId="36">
    <w:nsid w:val="720A486F"/>
    <w:multiLevelType w:val="hybridMultilevel"/>
    <w:tmpl w:val="072436D6"/>
    <w:lvl w:ilvl="0" w:tplc="8A58B622">
      <w:numFmt w:val="bullet"/>
      <w:lvlText w:val="—"/>
      <w:lvlJc w:val="left"/>
      <w:pPr>
        <w:ind w:left="180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BC6682">
      <w:numFmt w:val="bullet"/>
      <w:lvlText w:val="–"/>
      <w:lvlJc w:val="left"/>
      <w:pPr>
        <w:ind w:left="123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2748AA8">
      <w:numFmt w:val="bullet"/>
      <w:lvlText w:val="•"/>
      <w:lvlJc w:val="left"/>
      <w:pPr>
        <w:ind w:left="2854" w:hanging="154"/>
      </w:pPr>
      <w:rPr>
        <w:rFonts w:hint="default"/>
        <w:lang w:val="ru-RU" w:eastAsia="en-US" w:bidi="ar-SA"/>
      </w:rPr>
    </w:lvl>
    <w:lvl w:ilvl="3" w:tplc="D8E69438">
      <w:numFmt w:val="bullet"/>
      <w:lvlText w:val="•"/>
      <w:lvlJc w:val="left"/>
      <w:pPr>
        <w:ind w:left="3908" w:hanging="154"/>
      </w:pPr>
      <w:rPr>
        <w:rFonts w:hint="default"/>
        <w:lang w:val="ru-RU" w:eastAsia="en-US" w:bidi="ar-SA"/>
      </w:rPr>
    </w:lvl>
    <w:lvl w:ilvl="4" w:tplc="C212A2CA">
      <w:numFmt w:val="bullet"/>
      <w:lvlText w:val="•"/>
      <w:lvlJc w:val="left"/>
      <w:pPr>
        <w:ind w:left="4962" w:hanging="154"/>
      </w:pPr>
      <w:rPr>
        <w:rFonts w:hint="default"/>
        <w:lang w:val="ru-RU" w:eastAsia="en-US" w:bidi="ar-SA"/>
      </w:rPr>
    </w:lvl>
    <w:lvl w:ilvl="5" w:tplc="CAA847E2">
      <w:numFmt w:val="bullet"/>
      <w:lvlText w:val="•"/>
      <w:lvlJc w:val="left"/>
      <w:pPr>
        <w:ind w:left="6017" w:hanging="154"/>
      </w:pPr>
      <w:rPr>
        <w:rFonts w:hint="default"/>
        <w:lang w:val="ru-RU" w:eastAsia="en-US" w:bidi="ar-SA"/>
      </w:rPr>
    </w:lvl>
    <w:lvl w:ilvl="6" w:tplc="3AC88758">
      <w:numFmt w:val="bullet"/>
      <w:lvlText w:val="•"/>
      <w:lvlJc w:val="left"/>
      <w:pPr>
        <w:ind w:left="7071" w:hanging="154"/>
      </w:pPr>
      <w:rPr>
        <w:rFonts w:hint="default"/>
        <w:lang w:val="ru-RU" w:eastAsia="en-US" w:bidi="ar-SA"/>
      </w:rPr>
    </w:lvl>
    <w:lvl w:ilvl="7" w:tplc="A388406E">
      <w:numFmt w:val="bullet"/>
      <w:lvlText w:val="•"/>
      <w:lvlJc w:val="left"/>
      <w:pPr>
        <w:ind w:left="8125" w:hanging="154"/>
      </w:pPr>
      <w:rPr>
        <w:rFonts w:hint="default"/>
        <w:lang w:val="ru-RU" w:eastAsia="en-US" w:bidi="ar-SA"/>
      </w:rPr>
    </w:lvl>
    <w:lvl w:ilvl="8" w:tplc="0CA20CD8">
      <w:numFmt w:val="bullet"/>
      <w:lvlText w:val="•"/>
      <w:lvlJc w:val="left"/>
      <w:pPr>
        <w:ind w:left="9180" w:hanging="154"/>
      </w:pPr>
      <w:rPr>
        <w:rFonts w:hint="default"/>
        <w:lang w:val="ru-RU" w:eastAsia="en-US" w:bidi="ar-SA"/>
      </w:rPr>
    </w:lvl>
  </w:abstractNum>
  <w:abstractNum w:abstractNumId="37">
    <w:nsid w:val="746F2291"/>
    <w:multiLevelType w:val="hybridMultilevel"/>
    <w:tmpl w:val="7E66B10C"/>
    <w:lvl w:ilvl="0" w:tplc="9E36F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6B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A4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86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C2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A46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86E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4F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AC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F653EB"/>
    <w:multiLevelType w:val="hybridMultilevel"/>
    <w:tmpl w:val="CED0A8B0"/>
    <w:lvl w:ilvl="0" w:tplc="22C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502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E6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E2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684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61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A4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C3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01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8"/>
  </w:num>
  <w:num w:numId="4">
    <w:abstractNumId w:val="23"/>
  </w:num>
  <w:num w:numId="5">
    <w:abstractNumId w:val="1"/>
  </w:num>
  <w:num w:numId="6">
    <w:abstractNumId w:val="10"/>
  </w:num>
  <w:num w:numId="7">
    <w:abstractNumId w:val="12"/>
  </w:num>
  <w:num w:numId="8">
    <w:abstractNumId w:val="30"/>
  </w:num>
  <w:num w:numId="9">
    <w:abstractNumId w:val="16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36"/>
  </w:num>
  <w:num w:numId="16">
    <w:abstractNumId w:val="18"/>
  </w:num>
  <w:num w:numId="17">
    <w:abstractNumId w:val="28"/>
  </w:num>
  <w:num w:numId="18">
    <w:abstractNumId w:val="32"/>
  </w:num>
  <w:num w:numId="19">
    <w:abstractNumId w:val="20"/>
  </w:num>
  <w:num w:numId="20">
    <w:abstractNumId w:val="38"/>
  </w:num>
  <w:num w:numId="21">
    <w:abstractNumId w:val="3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15"/>
  </w:num>
  <w:num w:numId="27">
    <w:abstractNumId w:val="2"/>
  </w:num>
  <w:num w:numId="28">
    <w:abstractNumId w:val="33"/>
  </w:num>
  <w:num w:numId="29">
    <w:abstractNumId w:val="13"/>
  </w:num>
  <w:num w:numId="30">
    <w:abstractNumId w:val="21"/>
  </w:num>
  <w:num w:numId="31">
    <w:abstractNumId w:val="29"/>
  </w:num>
  <w:num w:numId="32">
    <w:abstractNumId w:val="31"/>
  </w:num>
  <w:num w:numId="33">
    <w:abstractNumId w:val="25"/>
  </w:num>
  <w:num w:numId="34">
    <w:abstractNumId w:val="9"/>
  </w:num>
  <w:num w:numId="35">
    <w:abstractNumId w:val="34"/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0"/>
  </w:num>
  <w:num w:numId="40">
    <w:abstractNumId w:val="27"/>
  </w:num>
  <w:num w:numId="41">
    <w:abstractNumId w:val="2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2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1"/>
    <w:qFormat/>
    <w:pPr>
      <w:ind w:left="720"/>
      <w:contextualSpacing/>
    </w:pPr>
  </w:style>
  <w:style w:type="character" w:customStyle="1" w:styleId="a4">
    <w:name w:val="Абзац списка Знак"/>
    <w:link w:val="a3"/>
    <w:locked/>
    <w:rPr>
      <w:rFonts w:ascii="Calibri" w:eastAsia="Times New Roman" w:hAnsi="Calibri" w:cs="Times New Roman"/>
      <w:lang w:eastAsia="ru-RU"/>
    </w:rPr>
  </w:style>
  <w:style w:type="character" w:styleId="a5">
    <w:name w:val="Hyperlink"/>
    <w:rPr>
      <w:color w:val="0000FF"/>
      <w:u w:val="single"/>
    </w:rPr>
  </w:style>
  <w:style w:type="paragraph" w:styleId="a6">
    <w:name w:val="No Spacing"/>
    <w:aliases w:val="основа,No Spacing"/>
    <w:link w:val="a7"/>
    <w:qFormat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aliases w:val="основа Знак,No Spacing Знак"/>
    <w:link w:val="a6"/>
    <w:rPr>
      <w:rFonts w:ascii="Calibri" w:eastAsia="Calibri" w:hAnsi="Calibri" w:cs="Calibri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table" w:styleId="aa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pPr>
      <w:widowControl w:val="0"/>
      <w:shd w:val="clear" w:color="auto" w:fill="FFFFFF"/>
      <w:spacing w:before="360" w:after="240" w:line="274" w:lineRule="exact"/>
      <w:jc w:val="both"/>
    </w:pPr>
    <w:rPr>
      <w:rFonts w:ascii="Times New Roman" w:hAnsi="Times New Roman"/>
      <w:color w:val="444444"/>
      <w:lang w:eastAsia="en-US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line number"/>
    <w:basedOn w:val="a0"/>
    <w:uiPriority w:val="99"/>
    <w:semiHidden/>
    <w:unhideWhenUsed/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</w:style>
  <w:style w:type="table" w:customStyle="1" w:styleId="12">
    <w:name w:val="Сетка таблицы1"/>
    <w:basedOn w:val="a1"/>
    <w:next w:val="a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uiPriority w:val="20"/>
    <w:qFormat/>
    <w:rPr>
      <w:i/>
      <w:iCs/>
    </w:rPr>
  </w:style>
  <w:style w:type="paragraph" w:styleId="af3">
    <w:name w:val="Body Text"/>
    <w:basedOn w:val="a"/>
    <w:link w:val="af4"/>
    <w:uiPriority w:val="1"/>
    <w:qFormat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5">
    <w:name w:val="Body Text Indent"/>
    <w:basedOn w:val="a"/>
    <w:link w:val="af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Дата документа"/>
    <w:basedOn w:val="a"/>
    <w:autoRedefine/>
    <w:pPr>
      <w:spacing w:after="0" w:line="360" w:lineRule="auto"/>
      <w:ind w:left="142" w:hanging="76"/>
      <w:jc w:val="both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">
    <w:name w:val="ConsNormal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basedOn w:val="a"/>
    <w:link w:val="af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rPr>
      <w:vertAlign w:val="superscript"/>
    </w:rPr>
  </w:style>
  <w:style w:type="paragraph" w:customStyle="1" w:styleId="Preformat">
    <w:name w:val="Pre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hAnsi="Segoe UI" w:cs="Segoe UI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Segoe UI" w:hAnsi="Segoe UI" w:cs="Segoe UI"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basedOn w:val="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msolistparagraph0">
    <w:name w:val="msolistparagraph"/>
    <w:basedOn w:val="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fb">
    <w:name w:val="page number"/>
    <w:basedOn w:val="a0"/>
  </w:style>
  <w:style w:type="paragraph" w:styleId="afc">
    <w:name w:val="Subtitle"/>
    <w:basedOn w:val="a"/>
    <w:next w:val="a"/>
    <w:link w:val="afd"/>
    <w:uiPriority w:val="2"/>
    <w:qFormat/>
    <w:pPr>
      <w:numPr>
        <w:ilvl w:val="1"/>
      </w:numPr>
      <w:spacing w:after="0" w:line="240" w:lineRule="auto"/>
      <w:jc w:val="center"/>
    </w:pPr>
    <w:rPr>
      <w:rFonts w:ascii="Cambria" w:hAnsi="Cambria"/>
      <w:caps/>
      <w:color w:val="1F497D"/>
      <w:spacing w:val="15"/>
      <w:sz w:val="44"/>
      <w:szCs w:val="44"/>
    </w:rPr>
  </w:style>
  <w:style w:type="character" w:customStyle="1" w:styleId="afd">
    <w:name w:val="Подзаголовок Знак"/>
    <w:basedOn w:val="a0"/>
    <w:link w:val="afc"/>
    <w:uiPriority w:val="2"/>
    <w:rPr>
      <w:rFonts w:ascii="Cambria" w:eastAsia="Times New Roman" w:hAnsi="Cambria" w:cs="Times New Roman"/>
      <w:caps/>
      <w:color w:val="1F497D"/>
      <w:spacing w:val="15"/>
      <w:sz w:val="44"/>
      <w:szCs w:val="4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pPr>
      <w:ind w:left="220" w:hanging="220"/>
    </w:pPr>
  </w:style>
  <w:style w:type="character" w:customStyle="1" w:styleId="afe">
    <w:name w:val="Название Знак"/>
    <w:basedOn w:val="a0"/>
    <w:link w:val="aff"/>
    <w:rPr>
      <w:rFonts w:ascii="Liberation Sans" w:eastAsia="Microsoft YaHei" w:hAnsi="Liberation Sans" w:cs="Arial"/>
      <w:sz w:val="28"/>
      <w:szCs w:val="28"/>
    </w:rPr>
  </w:style>
  <w:style w:type="paragraph" w:styleId="aff">
    <w:name w:val="Title"/>
    <w:basedOn w:val="a"/>
    <w:next w:val="af3"/>
    <w:link w:val="afe"/>
    <w:qFormat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15">
    <w:name w:val="Название Знак1"/>
    <w:basedOn w:val="a0"/>
    <w:link w:val="aff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-">
    <w:name w:val="Интернет-ссылка"/>
    <w:basedOn w:val="a0"/>
    <w:semiHidden/>
    <w:unhideWhenUsed/>
    <w:rPr>
      <w:color w:val="0000FF"/>
      <w:u w:val="single"/>
    </w:rPr>
  </w:style>
  <w:style w:type="paragraph" w:customStyle="1" w:styleId="aff0">
    <w:name w:val="Заголовок"/>
    <w:basedOn w:val="a"/>
    <w:next w:val="af3"/>
    <w:qFormat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paragraph" w:styleId="aff1">
    <w:name w:val="List"/>
    <w:basedOn w:val="af3"/>
    <w:pPr>
      <w:suppressAutoHyphens w:val="0"/>
      <w:spacing w:after="140" w:line="276" w:lineRule="auto"/>
      <w:jc w:val="left"/>
    </w:pPr>
    <w:rPr>
      <w:rFonts w:cs="Arial"/>
      <w:b w:val="0"/>
      <w:sz w:val="24"/>
      <w:szCs w:val="24"/>
      <w:lang w:eastAsia="ru-RU"/>
    </w:rPr>
  </w:style>
  <w:style w:type="paragraph" w:customStyle="1" w:styleId="Caption">
    <w:name w:val="Caption"/>
    <w:basedOn w:val="a"/>
    <w:qFormat/>
    <w:pPr>
      <w:suppressLineNumbers/>
      <w:spacing w:before="120" w:after="120" w:line="240" w:lineRule="auto"/>
    </w:pPr>
    <w:rPr>
      <w:rFonts w:ascii="Times New Roman" w:hAnsi="Times New Roman" w:cs="Arial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aff3">
    <w:name w:val="caption"/>
    <w:basedOn w:val="a"/>
    <w:qFormat/>
    <w:pPr>
      <w:suppressLineNumbers/>
      <w:spacing w:before="120" w:after="120" w:line="240" w:lineRule="auto"/>
    </w:pPr>
    <w:rPr>
      <w:rFonts w:ascii="Times New Roman" w:hAnsi="Times New Roman" w:cs="Arial"/>
      <w:i/>
      <w:iCs/>
      <w:sz w:val="24"/>
      <w:szCs w:val="24"/>
    </w:rPr>
  </w:style>
  <w:style w:type="paragraph" w:customStyle="1" w:styleId="aff4">
    <w:name w:val="Содержимое таблицы"/>
    <w:basedOn w:val="a"/>
    <w:qFormat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22">
    <w:name w:val="Абзац списка2"/>
    <w:basedOn w:val="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18"/>
      <w:szCs w:val="18"/>
    </w:rPr>
  </w:style>
  <w:style w:type="paragraph" w:customStyle="1" w:styleId="aff6">
    <w:name w:val="Основной"/>
    <w:basedOn w:val="a"/>
    <w:link w:val="aff7"/>
    <w:pPr>
      <w:autoSpaceDE w:val="0"/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character" w:customStyle="1" w:styleId="aff7">
    <w:name w:val="Основной Знак"/>
    <w:link w:val="aff6"/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23">
    <w:name w:val="Обычный (веб)2"/>
    <w:basedOn w:val="a"/>
    <w:pPr>
      <w:suppressAutoHyphens/>
      <w:spacing w:before="280" w:after="280" w:line="240" w:lineRule="auto"/>
    </w:pPr>
    <w:rPr>
      <w:rFonts w:ascii="Times New Roman" w:hAnsi="Times New Roman"/>
      <w:kern w:val="2"/>
      <w:sz w:val="24"/>
      <w:szCs w:val="24"/>
      <w:lang w:bidi="hi-IN"/>
    </w:r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</w:style>
  <w:style w:type="character" w:customStyle="1" w:styleId="c6">
    <w:name w:val="c6"/>
    <w:basedOn w:val="a0"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lang w:eastAsia="en-US"/>
    </w:rPr>
  </w:style>
  <w:style w:type="paragraph" w:customStyle="1" w:styleId="14TexstOSNOVA1012">
    <w:name w:val="14TexstOSNOVA_10/12"/>
    <w:basedOn w:val="a"/>
    <w:uiPriority w:val="9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210">
    <w:name w:val="Средняя сетка 21"/>
    <w:basedOn w:val="a"/>
    <w:uiPriority w:val="1"/>
    <w:qFormat/>
    <w:pPr>
      <w:spacing w:after="0" w:line="360" w:lineRule="auto"/>
      <w:ind w:firstLine="680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Heading1">
    <w:name w:val="Heading 1"/>
    <w:basedOn w:val="a"/>
    <w:uiPriority w:val="1"/>
    <w:qFormat/>
    <w:pPr>
      <w:widowControl w:val="0"/>
      <w:autoSpaceDE w:val="0"/>
      <w:autoSpaceDN w:val="0"/>
      <w:spacing w:after="0" w:line="240" w:lineRule="auto"/>
      <w:ind w:left="1985" w:right="952" w:hanging="8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block-contenttitle">
    <w:name w:val="block-content__title"/>
    <w:basedOn w:val="a0"/>
  </w:style>
  <w:style w:type="paragraph" w:customStyle="1" w:styleId="32">
    <w:name w:val="Абзац списка3"/>
    <w:basedOn w:val="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egan-kargasok.tom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83A7-7FDF-4527-A7A3-B6CEBBC4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14998</Words>
  <Characters>85491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8</cp:revision>
  <dcterms:created xsi:type="dcterms:W3CDTF">2020-07-10T16:12:00Z</dcterms:created>
  <dcterms:modified xsi:type="dcterms:W3CDTF">2023-06-13T05:03:00Z</dcterms:modified>
</cp:coreProperties>
</file>